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A04A" w14:textId="677BCB0E" w:rsidR="00FE6F31" w:rsidRPr="00121B97" w:rsidRDefault="00121B97" w:rsidP="004F4261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UCHWAŁA NR CDXIX/</w:t>
      </w:r>
      <w:r w:rsidR="009D7CC5">
        <w:rPr>
          <w:rFonts w:ascii="Arial" w:hAnsi="Arial" w:cs="Arial"/>
          <w:b/>
          <w:bCs/>
          <w:color w:val="000000" w:themeColor="text1"/>
          <w:sz w:val="22"/>
          <w:szCs w:val="22"/>
        </w:rPr>
        <w:t>7287</w:t>
      </w: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ZARZĄDU WOJEWÓDZTWA LUBELSKIEGO</w:t>
      </w: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1B97">
        <w:rPr>
          <w:rFonts w:ascii="Arial" w:hAnsi="Arial" w:cs="Arial"/>
          <w:color w:val="000000" w:themeColor="text1"/>
          <w:sz w:val="22"/>
          <w:szCs w:val="22"/>
        </w:rPr>
        <w:t>z dnia 20 grudnia 2022 r.</w:t>
      </w:r>
      <w:r w:rsidRPr="00121B97">
        <w:rPr>
          <w:rFonts w:ascii="Arial" w:hAnsi="Arial" w:cs="Arial"/>
          <w:color w:val="000000" w:themeColor="text1"/>
          <w:sz w:val="22"/>
          <w:szCs w:val="22"/>
        </w:rPr>
        <w:br/>
      </w:r>
      <w:r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90E18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sprawie zatwierdzenia listy operacji </w:t>
      </w:r>
      <w:r w:rsidR="006126D9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informującej o kolejności przysługiwania pomocy w ramach operacji </w:t>
      </w:r>
      <w:r w:rsidR="007D4611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typu "</w:t>
      </w:r>
      <w:r w:rsidR="00996949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Gospodarka wodno-ściekowa</w:t>
      </w:r>
      <w:r w:rsidR="007D4611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" w ramach poddziałania </w:t>
      </w:r>
      <w:r w:rsidR="0072772F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7.2 </w:t>
      </w:r>
      <w:r w:rsidR="007D4611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„Wsparcie inwestycji związanych z tworzeniem, ulepszaniem lub rozbudową wszystkich rodzajów małej infrastruktury, w tym inwestycji w energię odnawialną i w oszczędzanie energii” w ramach działania „Podstawowe usługi i</w:t>
      </w:r>
      <w:r w:rsidR="006126D9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7D4611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odnowa wsi na obszarach wiejskich”</w:t>
      </w:r>
      <w:r w:rsidR="00CA102F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90E18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objętego Programem Rozwoju Obszarów Wiejskich na lata 2014–2020</w:t>
      </w:r>
      <w:r w:rsidR="00B51BC0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FE6F31" w:rsidRPr="00121B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dla naboru trwającego od dnia 25.08.2022 r. do dnia 14.10.2022 r.</w:t>
      </w:r>
    </w:p>
    <w:p w14:paraId="417B9009" w14:textId="550757C0" w:rsidR="00B62016" w:rsidRPr="007D4611" w:rsidRDefault="00B62016" w:rsidP="00BA4AC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D4611">
        <w:rPr>
          <w:rFonts w:ascii="Arial" w:hAnsi="Arial" w:cs="Arial"/>
          <w:color w:val="000000"/>
        </w:rPr>
        <w:t>Na podstawie art. 41 ust. 1 ustawy z dnia 5 czerwca 1998 r. o samorządzie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województwa (Dz. U. z 2022 r.</w:t>
      </w:r>
      <w:r w:rsidR="003F431F"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poz.</w:t>
      </w:r>
      <w:r w:rsidR="00B20B92">
        <w:rPr>
          <w:rFonts w:ascii="Arial" w:hAnsi="Arial" w:cs="Arial"/>
          <w:color w:val="000000"/>
        </w:rPr>
        <w:t xml:space="preserve"> 2094</w:t>
      </w:r>
      <w:r w:rsidRPr="007D4611">
        <w:rPr>
          <w:rFonts w:ascii="Arial" w:hAnsi="Arial" w:cs="Arial"/>
          <w:color w:val="000000"/>
        </w:rPr>
        <w:t xml:space="preserve">) i art. 6 ust. 3 pkt 3 i art. 6 ust. 4 pkt 1 lit. d oraz art.19 ustawy </w:t>
      </w:r>
      <w:r w:rsidR="00BA4AC6">
        <w:rPr>
          <w:rFonts w:ascii="Arial" w:hAnsi="Arial" w:cs="Arial"/>
          <w:color w:val="000000"/>
        </w:rPr>
        <w:br/>
      </w:r>
      <w:r w:rsidRPr="007D4611">
        <w:rPr>
          <w:rFonts w:ascii="Arial" w:hAnsi="Arial" w:cs="Arial"/>
          <w:color w:val="000000"/>
        </w:rPr>
        <w:t>z dnia 20 lutego 2015 r. o wspieraniu obszarów wiejskich z udziałem środków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Europejskiego Funduszu Rolnego na rzecz Rozwoju Obszarów Wiejskich w ramach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Programu Rozwoju Obszarów Wiejskich na lata 2014-2020 (Dz. U. z 202</w:t>
      </w:r>
      <w:r>
        <w:rPr>
          <w:rFonts w:ascii="Arial" w:hAnsi="Arial" w:cs="Arial"/>
          <w:color w:val="000000"/>
        </w:rPr>
        <w:t>2</w:t>
      </w:r>
      <w:r w:rsidRPr="007D4611">
        <w:rPr>
          <w:rFonts w:ascii="Arial" w:hAnsi="Arial" w:cs="Arial"/>
          <w:color w:val="000000"/>
        </w:rPr>
        <w:t xml:space="preserve"> r. poz. </w:t>
      </w:r>
      <w:r w:rsidR="004F3BC0">
        <w:rPr>
          <w:rFonts w:ascii="Arial" w:hAnsi="Arial" w:cs="Arial"/>
          <w:color w:val="000000"/>
        </w:rPr>
        <w:t>2422</w:t>
      </w:r>
      <w:r w:rsidR="004F42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 xml:space="preserve">z </w:t>
      </w:r>
      <w:proofErr w:type="spellStart"/>
      <w:r w:rsidRPr="007D4611">
        <w:rPr>
          <w:rFonts w:ascii="Arial" w:hAnsi="Arial" w:cs="Arial"/>
          <w:color w:val="000000"/>
        </w:rPr>
        <w:t>późn</w:t>
      </w:r>
      <w:proofErr w:type="spellEnd"/>
      <w:r w:rsidRPr="007D4611">
        <w:rPr>
          <w:rFonts w:ascii="Arial" w:hAnsi="Arial" w:cs="Arial"/>
          <w:color w:val="000000"/>
        </w:rPr>
        <w:t>. zm.) oraz § 11</w:t>
      </w:r>
      <w:r w:rsidR="004028D5">
        <w:rPr>
          <w:rFonts w:ascii="Arial" w:hAnsi="Arial" w:cs="Arial"/>
          <w:color w:val="000000"/>
        </w:rPr>
        <w:t xml:space="preserve">, </w:t>
      </w:r>
      <w:r w:rsidR="00BA4AC6">
        <w:rPr>
          <w:rFonts w:ascii="Arial" w:hAnsi="Arial" w:cs="Arial"/>
          <w:color w:val="000000"/>
        </w:rPr>
        <w:br/>
      </w:r>
      <w:r w:rsidR="007D4126" w:rsidRPr="007D4611">
        <w:rPr>
          <w:rFonts w:ascii="Arial" w:hAnsi="Arial" w:cs="Arial"/>
          <w:color w:val="000000"/>
        </w:rPr>
        <w:t>§</w:t>
      </w:r>
      <w:r w:rsidR="007D4126">
        <w:rPr>
          <w:rFonts w:ascii="Arial" w:hAnsi="Arial" w:cs="Arial"/>
          <w:color w:val="000000"/>
        </w:rPr>
        <w:t xml:space="preserve"> 12, </w:t>
      </w:r>
      <w:r w:rsidR="004028D5" w:rsidRPr="007D4611">
        <w:rPr>
          <w:rFonts w:ascii="Arial" w:hAnsi="Arial" w:cs="Arial"/>
          <w:color w:val="000000"/>
        </w:rPr>
        <w:t xml:space="preserve">§ </w:t>
      </w:r>
      <w:r w:rsidR="004028D5">
        <w:rPr>
          <w:rFonts w:ascii="Arial" w:hAnsi="Arial" w:cs="Arial"/>
          <w:color w:val="000000"/>
        </w:rPr>
        <w:t>13</w:t>
      </w:r>
      <w:r w:rsidRPr="006C26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6C2655">
        <w:rPr>
          <w:rFonts w:ascii="Arial" w:hAnsi="Arial" w:cs="Arial"/>
          <w:color w:val="000000"/>
        </w:rPr>
        <w:t>ozporządzeni</w:t>
      </w:r>
      <w:r w:rsidR="004028D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Ministra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Rolnictwa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Rozwoju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Wsi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 xml:space="preserve">dnia </w:t>
      </w:r>
      <w:r w:rsidR="00996949">
        <w:rPr>
          <w:rFonts w:ascii="Arial" w:hAnsi="Arial" w:cs="Arial"/>
          <w:color w:val="000000"/>
        </w:rPr>
        <w:t>1</w:t>
      </w:r>
      <w:r w:rsidRPr="006C2655">
        <w:rPr>
          <w:rFonts w:ascii="Arial" w:hAnsi="Arial" w:cs="Arial"/>
          <w:color w:val="000000"/>
        </w:rPr>
        <w:t xml:space="preserve">4 </w:t>
      </w:r>
      <w:r w:rsidR="00996949">
        <w:rPr>
          <w:rFonts w:ascii="Arial" w:hAnsi="Arial" w:cs="Arial"/>
          <w:color w:val="000000"/>
        </w:rPr>
        <w:t>lipca</w:t>
      </w:r>
      <w:r w:rsidRPr="006C2655">
        <w:rPr>
          <w:rFonts w:ascii="Arial" w:hAnsi="Arial" w:cs="Arial"/>
          <w:color w:val="000000"/>
        </w:rPr>
        <w:t xml:space="preserve"> 201</w:t>
      </w:r>
      <w:r w:rsidR="00996949">
        <w:rPr>
          <w:rFonts w:ascii="Arial" w:hAnsi="Arial" w:cs="Arial"/>
          <w:color w:val="000000"/>
        </w:rPr>
        <w:t>6</w:t>
      </w:r>
      <w:r w:rsidRPr="006C2655">
        <w:rPr>
          <w:rFonts w:ascii="Arial" w:hAnsi="Arial" w:cs="Arial"/>
          <w:color w:val="000000"/>
        </w:rPr>
        <w:t xml:space="preserve"> r.</w:t>
      </w:r>
      <w:r w:rsidR="00121B97">
        <w:rPr>
          <w:rFonts w:ascii="Arial" w:hAnsi="Arial" w:cs="Arial"/>
          <w:color w:val="000000"/>
        </w:rPr>
        <w:br/>
      </w:r>
      <w:r w:rsidRPr="006C2655">
        <w:rPr>
          <w:rFonts w:ascii="Arial" w:hAnsi="Arial" w:cs="Arial"/>
          <w:color w:val="000000"/>
        </w:rPr>
        <w:t xml:space="preserve">w sprawie szczegółowych warunków i trybu przyznawania oraz wypłaty pomocy finansowej </w:t>
      </w:r>
      <w:r w:rsidR="004F4261">
        <w:rPr>
          <w:rFonts w:ascii="Arial" w:hAnsi="Arial" w:cs="Arial"/>
          <w:color w:val="000000"/>
        </w:rPr>
        <w:br/>
      </w:r>
      <w:r w:rsidRPr="006C2655">
        <w:rPr>
          <w:rFonts w:ascii="Arial" w:hAnsi="Arial" w:cs="Arial"/>
          <w:color w:val="000000"/>
        </w:rPr>
        <w:t>na operacje typu „</w:t>
      </w:r>
      <w:r w:rsidR="00996949" w:rsidRPr="00996949">
        <w:rPr>
          <w:rFonts w:ascii="Arial" w:hAnsi="Arial" w:cs="Arial"/>
          <w:bCs/>
        </w:rPr>
        <w:t>Gospodarka wodno-ściekowa</w:t>
      </w:r>
      <w:r w:rsidRPr="006C2655">
        <w:rPr>
          <w:rFonts w:ascii="Arial" w:hAnsi="Arial" w:cs="Arial"/>
          <w:color w:val="000000"/>
        </w:rPr>
        <w:t xml:space="preserve">” w ramach poddziałania „Wsparcie inwestycji związanych z tworzeniem, ulepszaniem lub rozbudową wszystkich rodzajów małej infrastruktury, w tych inwestycji w energię odnawialną i w oszczędzanie energii” objętego Programem Rozwoju Obszarów Wiejskich na lata 2014–2020 (Dz. U. </w:t>
      </w:r>
      <w:r>
        <w:rPr>
          <w:rFonts w:ascii="Arial" w:hAnsi="Arial" w:cs="Arial"/>
          <w:color w:val="000000"/>
        </w:rPr>
        <w:t>z 2020</w:t>
      </w:r>
      <w:r w:rsidR="003F431F"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</w:rPr>
        <w:t xml:space="preserve"> </w:t>
      </w:r>
      <w:r w:rsidRPr="006C2655">
        <w:rPr>
          <w:rFonts w:ascii="Arial" w:hAnsi="Arial" w:cs="Arial"/>
          <w:color w:val="000000"/>
        </w:rPr>
        <w:t xml:space="preserve">poz. </w:t>
      </w:r>
      <w:r w:rsidR="00996949">
        <w:rPr>
          <w:rFonts w:ascii="Arial" w:hAnsi="Arial" w:cs="Arial"/>
          <w:color w:val="000000"/>
        </w:rPr>
        <w:t>526</w:t>
      </w:r>
      <w:r w:rsidR="009D7CC5">
        <w:rPr>
          <w:rFonts w:ascii="Arial" w:hAnsi="Arial" w:cs="Arial"/>
          <w:color w:val="000000"/>
        </w:rPr>
        <w:t>,</w:t>
      </w:r>
      <w:r w:rsidR="00121B97">
        <w:br/>
      </w:r>
      <w:r w:rsidR="004F3BC0" w:rsidRPr="007D4611">
        <w:rPr>
          <w:rFonts w:ascii="Arial" w:hAnsi="Arial" w:cs="Arial"/>
          <w:color w:val="000000"/>
        </w:rPr>
        <w:t xml:space="preserve">z </w:t>
      </w:r>
      <w:proofErr w:type="spellStart"/>
      <w:r w:rsidR="004F3BC0" w:rsidRPr="007D4611">
        <w:rPr>
          <w:rFonts w:ascii="Arial" w:hAnsi="Arial" w:cs="Arial"/>
          <w:color w:val="000000"/>
        </w:rPr>
        <w:t>późn</w:t>
      </w:r>
      <w:proofErr w:type="spellEnd"/>
      <w:r w:rsidR="004F3BC0" w:rsidRPr="007D4611">
        <w:rPr>
          <w:rFonts w:ascii="Arial" w:hAnsi="Arial" w:cs="Arial"/>
          <w:color w:val="000000"/>
        </w:rPr>
        <w:t>. zm.</w:t>
      </w:r>
      <w:r w:rsidRPr="006C2655">
        <w:rPr>
          <w:rFonts w:ascii="Arial" w:hAnsi="Arial" w:cs="Arial"/>
          <w:color w:val="000000"/>
        </w:rPr>
        <w:t>)</w:t>
      </w:r>
      <w:r w:rsidR="009D7CC5"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– Zarząd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Województwa</w:t>
      </w:r>
      <w:r>
        <w:rPr>
          <w:rFonts w:ascii="Arial" w:hAnsi="Arial" w:cs="Arial"/>
          <w:color w:val="000000"/>
        </w:rPr>
        <w:t xml:space="preserve"> </w:t>
      </w:r>
      <w:r w:rsidRPr="007D4611">
        <w:rPr>
          <w:rFonts w:ascii="Arial" w:hAnsi="Arial" w:cs="Arial"/>
          <w:color w:val="000000"/>
        </w:rPr>
        <w:t>Lubelskiego uchwala, co następuje:</w:t>
      </w:r>
    </w:p>
    <w:p w14:paraId="174770C1" w14:textId="62FD2179" w:rsidR="00C93B10" w:rsidRPr="00121B97" w:rsidRDefault="00C90E18" w:rsidP="004F4261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</w:rPr>
      </w:pPr>
      <w:r w:rsidRPr="00121B97">
        <w:rPr>
          <w:rFonts w:ascii="Arial" w:hAnsi="Arial" w:cs="Arial"/>
          <w:color w:val="000000"/>
        </w:rPr>
        <w:t xml:space="preserve">1. Zatwierdza się listę operacji </w:t>
      </w:r>
      <w:r w:rsidR="000D63CD" w:rsidRPr="00121B97">
        <w:rPr>
          <w:rFonts w:ascii="Arial" w:hAnsi="Arial" w:cs="Arial"/>
          <w:color w:val="000000"/>
        </w:rPr>
        <w:t>informując</w:t>
      </w:r>
      <w:r w:rsidR="000F364E" w:rsidRPr="00121B97">
        <w:rPr>
          <w:rFonts w:ascii="Arial" w:hAnsi="Arial" w:cs="Arial"/>
          <w:color w:val="000000"/>
        </w:rPr>
        <w:t>ą</w:t>
      </w:r>
      <w:r w:rsidR="000D63CD" w:rsidRPr="00121B97">
        <w:rPr>
          <w:rFonts w:ascii="Arial" w:hAnsi="Arial" w:cs="Arial"/>
          <w:color w:val="000000"/>
        </w:rPr>
        <w:t xml:space="preserve"> o kolejności przysługiwania pomocy</w:t>
      </w:r>
      <w:r w:rsidRPr="00121B97">
        <w:rPr>
          <w:rFonts w:ascii="Arial" w:hAnsi="Arial" w:cs="Arial"/>
          <w:color w:val="000000"/>
        </w:rPr>
        <w:t xml:space="preserve"> </w:t>
      </w:r>
      <w:r w:rsidR="009D7CC5">
        <w:rPr>
          <w:rFonts w:ascii="Arial" w:hAnsi="Arial" w:cs="Arial"/>
          <w:color w:val="000000"/>
        </w:rPr>
        <w:br/>
      </w:r>
      <w:r w:rsidRPr="00121B97">
        <w:rPr>
          <w:rFonts w:ascii="Arial" w:hAnsi="Arial" w:cs="Arial"/>
          <w:color w:val="000000"/>
        </w:rPr>
        <w:t>na operacje</w:t>
      </w:r>
      <w:r w:rsidR="000D63CD" w:rsidRPr="00121B97">
        <w:rPr>
          <w:rFonts w:ascii="Arial" w:hAnsi="Arial" w:cs="Arial"/>
          <w:color w:val="000000"/>
        </w:rPr>
        <w:t xml:space="preserve"> typu "</w:t>
      </w:r>
      <w:r w:rsidR="00996949" w:rsidRPr="00121B97">
        <w:rPr>
          <w:rFonts w:ascii="Arial" w:hAnsi="Arial" w:cs="Arial"/>
          <w:bCs/>
        </w:rPr>
        <w:t>Gospodarka wodno-ściekowa</w:t>
      </w:r>
      <w:r w:rsidR="000D63CD" w:rsidRPr="00121B97">
        <w:rPr>
          <w:rFonts w:ascii="Arial" w:hAnsi="Arial" w:cs="Arial"/>
          <w:color w:val="000000"/>
        </w:rPr>
        <w:t>" w ramach poddziałania 7.2 „Wsparcie inwestycji związanych z tworzeniem, ulepszaniem lub rozbudową wszystkich rodzajów małej infrastruktury, w tym inwestycji w energię odnawialną i w oszczędzanie energii” w ramach działania „Podstawowe usługi i odnowa wsi na obszarach wiejskich” objętego Programem Rozwoju Obszarów Wiejskich na lata 2014–2020</w:t>
      </w:r>
      <w:r w:rsidR="004F3BC0" w:rsidRPr="00121B97">
        <w:rPr>
          <w:rFonts w:ascii="Arial" w:hAnsi="Arial" w:cs="Arial"/>
          <w:color w:val="000000"/>
        </w:rPr>
        <w:t>, dla naboru trwającego od dnia</w:t>
      </w:r>
      <w:r w:rsidR="00121B97" w:rsidRPr="00121B97">
        <w:rPr>
          <w:rFonts w:ascii="Arial" w:hAnsi="Arial" w:cs="Arial"/>
          <w:color w:val="000000"/>
        </w:rPr>
        <w:t xml:space="preserve"> </w:t>
      </w:r>
      <w:r w:rsidR="004F4261">
        <w:rPr>
          <w:rFonts w:ascii="Arial" w:hAnsi="Arial" w:cs="Arial"/>
          <w:color w:val="000000"/>
        </w:rPr>
        <w:br/>
      </w:r>
      <w:r w:rsidR="004F3BC0" w:rsidRPr="00121B97">
        <w:rPr>
          <w:rFonts w:ascii="Arial" w:hAnsi="Arial" w:cs="Arial"/>
          <w:color w:val="000000"/>
        </w:rPr>
        <w:t>25.08.2022 r. do dnia 14.10.2022 r</w:t>
      </w:r>
      <w:r w:rsidRPr="00121B97">
        <w:rPr>
          <w:rFonts w:ascii="Arial" w:hAnsi="Arial" w:cs="Arial"/>
          <w:color w:val="000000"/>
        </w:rPr>
        <w:t>.</w:t>
      </w:r>
    </w:p>
    <w:p w14:paraId="6F8FCC1C" w14:textId="00151596" w:rsidR="00C93B10" w:rsidRDefault="00C90E18" w:rsidP="004F4261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BB4E2A">
        <w:rPr>
          <w:rFonts w:ascii="Arial" w:hAnsi="Arial" w:cs="Arial"/>
          <w:color w:val="000000"/>
        </w:rPr>
        <w:t>2. Lista operacji, o której mowa w ust.</w:t>
      </w:r>
      <w:r w:rsidR="000D63CD" w:rsidRPr="00BB4E2A">
        <w:rPr>
          <w:rFonts w:ascii="Arial" w:hAnsi="Arial" w:cs="Arial"/>
          <w:color w:val="000000"/>
        </w:rPr>
        <w:t xml:space="preserve"> </w:t>
      </w:r>
      <w:r w:rsidRPr="00BB4E2A">
        <w:rPr>
          <w:rFonts w:ascii="Arial" w:hAnsi="Arial" w:cs="Arial"/>
          <w:color w:val="000000"/>
        </w:rPr>
        <w:t>1, stanowi załącznik do niniejszej uchwały</w:t>
      </w:r>
      <w:r w:rsidR="00C93B10">
        <w:rPr>
          <w:rFonts w:ascii="Arial" w:hAnsi="Arial" w:cs="Arial"/>
          <w:color w:val="000000"/>
        </w:rPr>
        <w:t>.</w:t>
      </w:r>
    </w:p>
    <w:p w14:paraId="66276CD2" w14:textId="6C5C14DE" w:rsidR="00EC11BC" w:rsidRPr="00121B97" w:rsidRDefault="00C90E18" w:rsidP="004F4261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</w:rPr>
      </w:pPr>
      <w:r w:rsidRPr="00121B97">
        <w:rPr>
          <w:rFonts w:ascii="Arial" w:hAnsi="Arial" w:cs="Arial"/>
          <w:color w:val="000000"/>
        </w:rPr>
        <w:t>Listę stanowiącą załącznik do niniejszej uchwały podaje się do wiadomości</w:t>
      </w:r>
      <w:r w:rsidR="00121B97" w:rsidRPr="00121B97">
        <w:rPr>
          <w:rFonts w:ascii="Arial" w:hAnsi="Arial" w:cs="Arial"/>
          <w:b/>
          <w:bCs/>
          <w:color w:val="000000"/>
        </w:rPr>
        <w:t xml:space="preserve"> </w:t>
      </w:r>
      <w:r w:rsidRPr="00121B97">
        <w:rPr>
          <w:rFonts w:ascii="Arial" w:hAnsi="Arial" w:cs="Arial"/>
          <w:color w:val="000000"/>
        </w:rPr>
        <w:t xml:space="preserve">publicznej poprzez zamieszczenie na stronie internetowej: </w:t>
      </w:r>
      <w:hyperlink r:id="rId6" w:history="1">
        <w:r w:rsidR="00800995" w:rsidRPr="00121B97">
          <w:rPr>
            <w:rStyle w:val="Hipercze"/>
            <w:rFonts w:ascii="Arial" w:hAnsi="Arial" w:cs="Arial"/>
            <w:color w:val="auto"/>
          </w:rPr>
          <w:t>www.prow.lubelskie.pl</w:t>
        </w:r>
      </w:hyperlink>
      <w:r w:rsidR="00800995" w:rsidRPr="00121B97">
        <w:rPr>
          <w:rFonts w:ascii="Arial" w:hAnsi="Arial" w:cs="Arial"/>
          <w:color w:val="000000"/>
        </w:rPr>
        <w:t xml:space="preserve"> oraz</w:t>
      </w:r>
      <w:r w:rsidR="00121B97" w:rsidRPr="00121B97">
        <w:rPr>
          <w:rFonts w:ascii="Arial" w:hAnsi="Arial" w:cs="Arial"/>
          <w:color w:val="000000"/>
        </w:rPr>
        <w:br/>
      </w:r>
      <w:r w:rsidR="00800995" w:rsidRPr="00121B97">
        <w:rPr>
          <w:rFonts w:ascii="Arial" w:hAnsi="Arial" w:cs="Arial"/>
          <w:color w:val="000000"/>
        </w:rPr>
        <w:t xml:space="preserve">w </w:t>
      </w:r>
      <w:r w:rsidR="001D6825" w:rsidRPr="00121B97">
        <w:rPr>
          <w:rFonts w:ascii="Arial" w:hAnsi="Arial" w:cs="Arial"/>
          <w:color w:val="000000"/>
        </w:rPr>
        <w:t>U</w:t>
      </w:r>
      <w:r w:rsidR="00800995" w:rsidRPr="00121B97">
        <w:rPr>
          <w:rFonts w:ascii="Arial" w:hAnsi="Arial" w:cs="Arial"/>
          <w:color w:val="000000"/>
        </w:rPr>
        <w:t xml:space="preserve">rzędzie </w:t>
      </w:r>
      <w:r w:rsidR="001D6825" w:rsidRPr="00121B97">
        <w:rPr>
          <w:rFonts w:ascii="Arial" w:hAnsi="Arial" w:cs="Arial"/>
          <w:color w:val="000000"/>
        </w:rPr>
        <w:t>M</w:t>
      </w:r>
      <w:r w:rsidR="00800995" w:rsidRPr="00121B97">
        <w:rPr>
          <w:rFonts w:ascii="Arial" w:hAnsi="Arial" w:cs="Arial"/>
          <w:color w:val="000000"/>
        </w:rPr>
        <w:t>arszałkowskim</w:t>
      </w:r>
      <w:r w:rsidR="001D6825" w:rsidRPr="00121B97">
        <w:rPr>
          <w:rFonts w:ascii="Arial" w:hAnsi="Arial" w:cs="Arial"/>
          <w:color w:val="000000"/>
        </w:rPr>
        <w:t xml:space="preserve"> Województwa Lubelskiego, Departament Rolnictwa i Rozwoju Obszarów Wiejskich, ul. M</w:t>
      </w:r>
      <w:r w:rsidR="00800995" w:rsidRPr="00121B97">
        <w:rPr>
          <w:rFonts w:ascii="Arial" w:hAnsi="Arial" w:cs="Arial"/>
          <w:color w:val="000000"/>
        </w:rPr>
        <w:t>.</w:t>
      </w:r>
      <w:r w:rsidR="001D6825" w:rsidRPr="00121B97">
        <w:rPr>
          <w:rFonts w:ascii="Arial" w:hAnsi="Arial" w:cs="Arial"/>
          <w:color w:val="000000"/>
        </w:rPr>
        <w:t xml:space="preserve"> C. Skłodowskiej 3, 20-029 Lublin, V piętro, tablica ogłoszeń. </w:t>
      </w:r>
    </w:p>
    <w:p w14:paraId="14BC80D9" w14:textId="1ECDC3C2" w:rsidR="00C93B10" w:rsidRPr="00121B97" w:rsidRDefault="00C90E18" w:rsidP="004F4261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</w:rPr>
      </w:pPr>
      <w:r w:rsidRPr="00121B97">
        <w:rPr>
          <w:rFonts w:ascii="Arial" w:hAnsi="Arial" w:cs="Arial"/>
          <w:color w:val="000000"/>
        </w:rPr>
        <w:t>Wykonanie uchwały powierza się Marszałkowi Województwa Lubelskiego.</w:t>
      </w:r>
    </w:p>
    <w:p w14:paraId="592C82E9" w14:textId="23FA1186" w:rsidR="00C90E18" w:rsidRPr="009D7CC5" w:rsidRDefault="00C90E18" w:rsidP="004F4261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121B97">
        <w:rPr>
          <w:rFonts w:ascii="Arial" w:hAnsi="Arial" w:cs="Arial"/>
          <w:color w:val="000000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9D7CC5" w:rsidRPr="009070C4" w14:paraId="3D582104" w14:textId="77777777" w:rsidTr="000F27F7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4C000F6" w14:textId="77777777" w:rsidR="009D7CC5" w:rsidRPr="009070C4" w:rsidRDefault="009D7CC5" w:rsidP="00120CE9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Członek Zarządu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Zdzisław Szwed</w:t>
            </w:r>
          </w:p>
        </w:tc>
        <w:tc>
          <w:tcPr>
            <w:tcW w:w="5071" w:type="dxa"/>
            <w:shd w:val="clear" w:color="auto" w:fill="auto"/>
          </w:tcPr>
          <w:p w14:paraId="34F1DA80" w14:textId="77777777" w:rsidR="009D7CC5" w:rsidRPr="009070C4" w:rsidRDefault="009D7CC5" w:rsidP="00120CE9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4B7F111A" w14:textId="77777777" w:rsidR="009D7CC5" w:rsidRPr="00120CE9" w:rsidRDefault="009D7CC5" w:rsidP="00120C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D7CC5" w:rsidRPr="00120CE9" w:rsidSect="004F42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56A8"/>
    <w:multiLevelType w:val="hybridMultilevel"/>
    <w:tmpl w:val="82AA37AE"/>
    <w:lvl w:ilvl="0" w:tplc="CD9091E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3ED6"/>
    <w:multiLevelType w:val="hybridMultilevel"/>
    <w:tmpl w:val="5810D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E745A5"/>
    <w:multiLevelType w:val="hybridMultilevel"/>
    <w:tmpl w:val="FE2A2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33574B"/>
    <w:multiLevelType w:val="hybridMultilevel"/>
    <w:tmpl w:val="3D2069D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1094054"/>
    <w:multiLevelType w:val="hybridMultilevel"/>
    <w:tmpl w:val="3844DC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18"/>
    <w:rsid w:val="00044DF5"/>
    <w:rsid w:val="00083ECB"/>
    <w:rsid w:val="000C7849"/>
    <w:rsid w:val="000D63CD"/>
    <w:rsid w:val="000F364E"/>
    <w:rsid w:val="00120CE9"/>
    <w:rsid w:val="00121B97"/>
    <w:rsid w:val="001D6825"/>
    <w:rsid w:val="0024120D"/>
    <w:rsid w:val="002C5D1B"/>
    <w:rsid w:val="00310D43"/>
    <w:rsid w:val="0036437F"/>
    <w:rsid w:val="003645C4"/>
    <w:rsid w:val="003D1338"/>
    <w:rsid w:val="003F431F"/>
    <w:rsid w:val="004028D5"/>
    <w:rsid w:val="004F2678"/>
    <w:rsid w:val="004F3BC0"/>
    <w:rsid w:val="004F4261"/>
    <w:rsid w:val="0055699D"/>
    <w:rsid w:val="006126D9"/>
    <w:rsid w:val="006C2655"/>
    <w:rsid w:val="0072772F"/>
    <w:rsid w:val="00733898"/>
    <w:rsid w:val="007D4126"/>
    <w:rsid w:val="007D4611"/>
    <w:rsid w:val="00800995"/>
    <w:rsid w:val="008F2E08"/>
    <w:rsid w:val="00996949"/>
    <w:rsid w:val="009D7CC5"/>
    <w:rsid w:val="00A24F32"/>
    <w:rsid w:val="00A51C1B"/>
    <w:rsid w:val="00B20B92"/>
    <w:rsid w:val="00B51BC0"/>
    <w:rsid w:val="00B62016"/>
    <w:rsid w:val="00B73514"/>
    <w:rsid w:val="00BA4AC6"/>
    <w:rsid w:val="00BB4E2A"/>
    <w:rsid w:val="00C054BA"/>
    <w:rsid w:val="00C90E18"/>
    <w:rsid w:val="00C93B10"/>
    <w:rsid w:val="00CA102F"/>
    <w:rsid w:val="00CD545A"/>
    <w:rsid w:val="00CE5A5D"/>
    <w:rsid w:val="00D47D5C"/>
    <w:rsid w:val="00EA2BC2"/>
    <w:rsid w:val="00EB7CC9"/>
    <w:rsid w:val="00EC11BC"/>
    <w:rsid w:val="00F25E3E"/>
    <w:rsid w:val="00F958AB"/>
    <w:rsid w:val="00FD5B6A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B710"/>
  <w15:chartTrackingRefBased/>
  <w15:docId w15:val="{DDC9AA4B-C930-49F9-8044-B03641E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4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9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B4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4E2A"/>
    <w:pPr>
      <w:ind w:left="720"/>
      <w:contextualSpacing/>
    </w:pPr>
  </w:style>
  <w:style w:type="paragraph" w:customStyle="1" w:styleId="Tytutabeli">
    <w:name w:val="Tytuł tabeli"/>
    <w:basedOn w:val="Normalny"/>
    <w:rsid w:val="009D7CC5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D18C-F454-4946-A352-C529DD4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listy operacji informującej o kolejności przysługiwania pomocy w ramach operacji typu "Gospodarka wodno-ściekowa" 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 objętego Programem Rozwoju Obszarów Wiejskich na lata 2014–2020, dla naboru trwającego od dnia  25.08.2022 r. do dnia 14.10.2022 r.</dc:title>
  <dc:subject/>
  <dc:creator>Jarosław Majdan</dc:creator>
  <cp:keywords/>
  <dc:description/>
  <cp:lastModifiedBy>Anna Głuchowska</cp:lastModifiedBy>
  <cp:revision>9</cp:revision>
  <cp:lastPrinted>2022-12-20T11:49:00Z</cp:lastPrinted>
  <dcterms:created xsi:type="dcterms:W3CDTF">2022-12-16T11:16:00Z</dcterms:created>
  <dcterms:modified xsi:type="dcterms:W3CDTF">2022-12-21T07:15:00Z</dcterms:modified>
</cp:coreProperties>
</file>