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pPr w:leftFromText="141" w:rightFromText="141" w:vertAnchor="text" w:horzAnchor="margin" w:tblpY="170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aner zawierający logotypy projektów i herb Województwa Lubelskiego"/>
        <w:tblDescription w:val="Baner zawierający logotypy projektów i herb Województwa Lubelskiego"/>
      </w:tblPr>
      <w:tblGrid>
        <w:gridCol w:w="2221"/>
        <w:gridCol w:w="3477"/>
        <w:gridCol w:w="3735"/>
      </w:tblGrid>
      <w:tr w:rsidR="00DF2EE5" w:rsidRPr="00DF2EE5" w14:paraId="769F5339" w14:textId="77777777" w:rsidTr="00CE4199">
        <w:trPr>
          <w:trHeight w:val="1364"/>
        </w:trPr>
        <w:tc>
          <w:tcPr>
            <w:tcW w:w="2221" w:type="dxa"/>
            <w:vAlign w:val="center"/>
          </w:tcPr>
          <w:p w14:paraId="43344D86" w14:textId="77777777" w:rsidR="009420C6" w:rsidRPr="00DF2EE5" w:rsidRDefault="009420C6" w:rsidP="009420C6">
            <w:pPr>
              <w:jc w:val="center"/>
            </w:pPr>
            <w:r w:rsidRPr="00DF2EE5">
              <w:rPr>
                <w:noProof/>
                <w:lang w:eastAsia="pl-PL"/>
              </w:rPr>
              <w:drawing>
                <wp:inline distT="0" distB="0" distL="0" distR="0" wp14:anchorId="5948B701" wp14:editId="55A18099">
                  <wp:extent cx="1333500" cy="714376"/>
                  <wp:effectExtent l="0" t="0" r="0" b="9525"/>
                  <wp:docPr id="4" name="Obraz 4" descr="Obraz zawierający tekst, wizytówka, Czcion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tekst, wizytówka, Czcionka, logo&#10;&#10;Opis wygenerowany automatyczni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82" cy="73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vAlign w:val="center"/>
          </w:tcPr>
          <w:p w14:paraId="488EF288" w14:textId="77777777" w:rsidR="009420C6" w:rsidRPr="00DF2EE5" w:rsidRDefault="009420C6" w:rsidP="009420C6">
            <w:pPr>
              <w:jc w:val="center"/>
            </w:pPr>
            <w:r w:rsidRPr="00DF2EE5">
              <w:rPr>
                <w:rFonts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FCF4241" wp14:editId="3D2D74D5">
                  <wp:simplePos x="0" y="0"/>
                  <wp:positionH relativeFrom="margin">
                    <wp:posOffset>797560</wp:posOffset>
                  </wp:positionH>
                  <wp:positionV relativeFrom="margin">
                    <wp:posOffset>86360</wp:posOffset>
                  </wp:positionV>
                  <wp:extent cx="405765" cy="493395"/>
                  <wp:effectExtent l="0" t="0" r="0" b="1905"/>
                  <wp:wrapSquare wrapText="right"/>
                  <wp:docPr id="3" name="Obraz 3" descr="herb-nowy 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erb-nowy 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vAlign w:val="center"/>
          </w:tcPr>
          <w:p w14:paraId="2EFB37FB" w14:textId="77777777" w:rsidR="009420C6" w:rsidRPr="00DF2EE5" w:rsidRDefault="009420C6" w:rsidP="009420C6">
            <w:pPr>
              <w:jc w:val="center"/>
            </w:pPr>
            <w:r w:rsidRPr="00DF2EE5">
              <w:rPr>
                <w:noProof/>
                <w:lang w:eastAsia="pl-PL"/>
              </w:rPr>
              <w:drawing>
                <wp:inline distT="0" distB="0" distL="0" distR="0" wp14:anchorId="13E7D238" wp14:editId="3F7862B8">
                  <wp:extent cx="2136810" cy="722630"/>
                  <wp:effectExtent l="0" t="0" r="0" b="1270"/>
                  <wp:docPr id="5" name="Obraz 5" descr="Obraz zawierający tekst, Czcionka, symbol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tekst, Czcionka, symbol, logo&#10;&#10;Opis wygenerowany automatyczni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537" cy="75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CA1B7" w14:textId="77777777" w:rsidR="00486BFD" w:rsidRPr="00DF2EE5" w:rsidRDefault="00486BFD">
      <w:pPr>
        <w:rPr>
          <w:sz w:val="10"/>
          <w:szCs w:val="10"/>
        </w:rPr>
      </w:pPr>
    </w:p>
    <w:p w14:paraId="6261E61E" w14:textId="31059505" w:rsidR="00622D79" w:rsidRPr="00DF2EE5" w:rsidRDefault="00622D79" w:rsidP="007E0005">
      <w:pPr>
        <w:pStyle w:val="Nagwek1"/>
      </w:pPr>
      <w:r w:rsidRPr="00DF2EE5">
        <w:t>Zarząd Województwa Lubelskiego</w:t>
      </w:r>
      <w:r w:rsidR="007E0005">
        <w:br/>
      </w:r>
      <w:r w:rsidR="00055438" w:rsidRPr="00DF2EE5">
        <w:t xml:space="preserve">Ogłasza się nabór </w:t>
      </w:r>
      <w:r w:rsidR="00725DA5" w:rsidRPr="00DF2EE5">
        <w:t xml:space="preserve">wniosków o </w:t>
      </w:r>
      <w:r w:rsidR="00A81A9C" w:rsidRPr="00DF2EE5">
        <w:t xml:space="preserve">wpis do wykazu ekspertów </w:t>
      </w:r>
      <w:r w:rsidR="00B76169" w:rsidRPr="00DF2EE5">
        <w:t>w ramach</w:t>
      </w:r>
      <w:r w:rsidR="00A81A9C" w:rsidRPr="00DF2EE5">
        <w:t xml:space="preserve"> wyboru strategii rozwoju lokalnego kierowanego przez społeczność w zakresie </w:t>
      </w:r>
      <w:r w:rsidR="00A31A8A">
        <w:t xml:space="preserve">Planu </w:t>
      </w:r>
      <w:r w:rsidR="00B0759F" w:rsidRPr="00DF2EE5">
        <w:t>Strategicznego dla Wspólnej Polityki Rolnej na lata 2023-2027</w:t>
      </w:r>
    </w:p>
    <w:p w14:paraId="60C5EBD5" w14:textId="724E87C2" w:rsidR="005F3CF9" w:rsidRPr="00DF2EE5" w:rsidRDefault="007D5196" w:rsidP="005C06A4">
      <w:pPr>
        <w:pStyle w:val="Nagwek2"/>
        <w:spacing w:after="240" w:line="360" w:lineRule="auto"/>
      </w:pPr>
      <w:r w:rsidRPr="00DF2EE5">
        <w:rPr>
          <w:b/>
        </w:rPr>
        <w:t xml:space="preserve">Termin składania </w:t>
      </w:r>
      <w:r w:rsidR="00196AB6" w:rsidRPr="00DF2EE5">
        <w:rPr>
          <w:b/>
        </w:rPr>
        <w:t>w</w:t>
      </w:r>
      <w:r w:rsidR="005005AD" w:rsidRPr="00DF2EE5">
        <w:rPr>
          <w:b/>
        </w:rPr>
        <w:t>niosku o wpis do wykazu ekspertów</w:t>
      </w:r>
      <w:r w:rsidRPr="00DF2EE5">
        <w:t>:</w:t>
      </w:r>
      <w:r w:rsidR="00122DCE" w:rsidRPr="00DF2EE5">
        <w:t xml:space="preserve"> </w:t>
      </w:r>
      <w:r w:rsidR="00622D79" w:rsidRPr="00DF2EE5">
        <w:rPr>
          <w:bCs/>
        </w:rPr>
        <w:t xml:space="preserve">od </w:t>
      </w:r>
      <w:r w:rsidR="00115C42" w:rsidRPr="00DF2EE5">
        <w:rPr>
          <w:bCs/>
        </w:rPr>
        <w:t>dnia</w:t>
      </w:r>
      <w:r w:rsidR="00C6418A" w:rsidRPr="00DF2EE5">
        <w:rPr>
          <w:bCs/>
        </w:rPr>
        <w:t xml:space="preserve"> </w:t>
      </w:r>
      <w:r w:rsidR="00C6418A" w:rsidRPr="00DF2EE5">
        <w:rPr>
          <w:b/>
        </w:rPr>
        <w:t>31 maja</w:t>
      </w:r>
      <w:r w:rsidR="0040686C" w:rsidRPr="00DF2EE5">
        <w:rPr>
          <w:b/>
        </w:rPr>
        <w:t xml:space="preserve"> 2023</w:t>
      </w:r>
      <w:r w:rsidR="001F47F5" w:rsidRPr="00DF2EE5">
        <w:rPr>
          <w:b/>
        </w:rPr>
        <w:t xml:space="preserve"> r</w:t>
      </w:r>
      <w:r w:rsidR="00733616" w:rsidRPr="00DF2EE5">
        <w:rPr>
          <w:b/>
        </w:rPr>
        <w:t>.</w:t>
      </w:r>
      <w:r w:rsidR="00733616" w:rsidRPr="00DF2EE5">
        <w:rPr>
          <w:bCs/>
        </w:rPr>
        <w:t xml:space="preserve"> do </w:t>
      </w:r>
      <w:r w:rsidR="00115C42" w:rsidRPr="00DF2EE5">
        <w:rPr>
          <w:bCs/>
        </w:rPr>
        <w:t>dnia</w:t>
      </w:r>
      <w:r w:rsidR="00E16F78" w:rsidRPr="00DF2EE5">
        <w:rPr>
          <w:bCs/>
        </w:rPr>
        <w:t xml:space="preserve"> </w:t>
      </w:r>
      <w:r w:rsidR="00C6418A" w:rsidRPr="00DF2EE5">
        <w:rPr>
          <w:b/>
        </w:rPr>
        <w:t>1</w:t>
      </w:r>
      <w:r w:rsidR="008B1792" w:rsidRPr="00DF2EE5">
        <w:rPr>
          <w:b/>
        </w:rPr>
        <w:t>5</w:t>
      </w:r>
      <w:r w:rsidR="005005AD" w:rsidRPr="00DF2EE5">
        <w:rPr>
          <w:b/>
        </w:rPr>
        <w:t> </w:t>
      </w:r>
      <w:r w:rsidR="0040686C" w:rsidRPr="00DF2EE5">
        <w:rPr>
          <w:b/>
        </w:rPr>
        <w:t>czerwca</w:t>
      </w:r>
      <w:r w:rsidR="00AA6A04" w:rsidRPr="00DF2EE5">
        <w:rPr>
          <w:b/>
        </w:rPr>
        <w:t xml:space="preserve"> 2023</w:t>
      </w:r>
      <w:r w:rsidR="00C6418A" w:rsidRPr="00DF2EE5">
        <w:rPr>
          <w:b/>
        </w:rPr>
        <w:t> </w:t>
      </w:r>
      <w:r w:rsidR="00AA6A04" w:rsidRPr="00DF2EE5">
        <w:rPr>
          <w:b/>
        </w:rPr>
        <w:t>r.</w:t>
      </w:r>
      <w:r w:rsidR="00A63A76" w:rsidRPr="00DF2EE5">
        <w:rPr>
          <w:b/>
        </w:rPr>
        <w:t xml:space="preserve"> </w:t>
      </w:r>
    </w:p>
    <w:p w14:paraId="23F5298A" w14:textId="44708372" w:rsidR="001E1835" w:rsidRPr="00DF2EE5" w:rsidRDefault="002560FF" w:rsidP="00DB66D9">
      <w:pPr>
        <w:pStyle w:val="Nagwek2"/>
        <w:spacing w:before="360" w:after="240"/>
        <w:rPr>
          <w:rFonts w:cs="Arial"/>
          <w:b/>
          <w:bCs/>
        </w:rPr>
      </w:pPr>
      <w:r w:rsidRPr="00DF2EE5">
        <w:rPr>
          <w:rFonts w:cs="Arial"/>
          <w:b/>
          <w:bCs/>
        </w:rPr>
        <w:t>Miejsce</w:t>
      </w:r>
      <w:r w:rsidR="001E1835" w:rsidRPr="00DF2EE5">
        <w:rPr>
          <w:rFonts w:cs="Arial"/>
          <w:b/>
          <w:bCs/>
        </w:rPr>
        <w:t xml:space="preserve"> </w:t>
      </w:r>
      <w:r w:rsidR="00392666" w:rsidRPr="00DF2EE5">
        <w:rPr>
          <w:rFonts w:cs="Arial"/>
          <w:b/>
          <w:bCs/>
        </w:rPr>
        <w:t xml:space="preserve">i </w:t>
      </w:r>
      <w:r w:rsidR="0047725B" w:rsidRPr="00DF2EE5">
        <w:rPr>
          <w:rFonts w:cs="Arial"/>
          <w:b/>
          <w:bCs/>
        </w:rPr>
        <w:t>tryb składania wniosków</w:t>
      </w:r>
      <w:r w:rsidR="00467974" w:rsidRPr="00DF2EE5">
        <w:rPr>
          <w:rFonts w:cs="Arial"/>
          <w:b/>
          <w:bCs/>
        </w:rPr>
        <w:t>:</w:t>
      </w:r>
    </w:p>
    <w:p w14:paraId="55B21346" w14:textId="77777777" w:rsidR="00642E82" w:rsidRPr="00DF2EE5" w:rsidRDefault="00642E82" w:rsidP="00D9130E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DF2EE5">
        <w:rPr>
          <w:rFonts w:cs="Arial"/>
        </w:rPr>
        <w:t>Dokumenty aplikacyjne można składać:</w:t>
      </w:r>
    </w:p>
    <w:p w14:paraId="4D5C6B50" w14:textId="77777777" w:rsidR="00886B2D" w:rsidRPr="00886B2D" w:rsidRDefault="00886B2D" w:rsidP="00886B2D">
      <w:pPr>
        <w:pStyle w:val="Akapitzlist"/>
        <w:numPr>
          <w:ilvl w:val="1"/>
          <w:numId w:val="16"/>
        </w:numPr>
        <w:spacing w:line="360" w:lineRule="auto"/>
        <w:rPr>
          <w:rFonts w:cs="Arial"/>
        </w:rPr>
      </w:pPr>
      <w:r w:rsidRPr="00DF2EE5">
        <w:rPr>
          <w:rFonts w:eastAsia="Times New Roman" w:cs="Arial"/>
          <w:lang w:eastAsia="pl-PL"/>
        </w:rPr>
        <w:t>w postaci papierowej</w:t>
      </w:r>
      <w:r>
        <w:rPr>
          <w:rFonts w:eastAsia="Times New Roman" w:cs="Arial"/>
          <w:lang w:eastAsia="pl-PL"/>
        </w:rPr>
        <w:t>:</w:t>
      </w:r>
    </w:p>
    <w:p w14:paraId="2B9A4889" w14:textId="088F10BE" w:rsidR="00642E82" w:rsidRPr="00DF2EE5" w:rsidRDefault="00886B2D" w:rsidP="00886B2D">
      <w:pPr>
        <w:pStyle w:val="Akapitzlist"/>
        <w:numPr>
          <w:ilvl w:val="2"/>
          <w:numId w:val="16"/>
        </w:numPr>
        <w:spacing w:line="360" w:lineRule="auto"/>
        <w:rPr>
          <w:rFonts w:cs="Arial"/>
        </w:rPr>
      </w:pPr>
      <w:r w:rsidRPr="00DF2EE5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osobiście </w:t>
      </w:r>
      <w:r w:rsidR="00642E82" w:rsidRPr="00DF2EE5">
        <w:rPr>
          <w:rFonts w:eastAsia="Times New Roman" w:cs="Arial"/>
          <w:lang w:eastAsia="pl-PL"/>
        </w:rPr>
        <w:t xml:space="preserve">w dni robocze </w:t>
      </w:r>
      <w:r w:rsidR="000950EF" w:rsidRPr="00DF2EE5">
        <w:rPr>
          <w:rFonts w:eastAsia="Times New Roman" w:cs="Arial"/>
          <w:lang w:eastAsia="pl-PL"/>
        </w:rPr>
        <w:t xml:space="preserve">za, które uważa się dni </w:t>
      </w:r>
      <w:r w:rsidR="00642E82" w:rsidRPr="00DF2EE5">
        <w:rPr>
          <w:rFonts w:eastAsia="Times New Roman" w:cs="Arial"/>
          <w:lang w:eastAsia="pl-PL"/>
        </w:rPr>
        <w:t xml:space="preserve">od poniedziałku do piątku w godz. od 8:00 do 15:00 </w:t>
      </w:r>
      <w:r w:rsidR="00642E82" w:rsidRPr="00DF2EE5">
        <w:rPr>
          <w:rFonts w:eastAsia="Times New Roman" w:cs="Arial"/>
          <w:bCs/>
          <w:lang w:eastAsia="pl-PL"/>
        </w:rPr>
        <w:t xml:space="preserve">w </w:t>
      </w:r>
      <w:r w:rsidR="00642E82" w:rsidRPr="00DF2EE5">
        <w:rPr>
          <w:rFonts w:cs="Arial"/>
        </w:rPr>
        <w:t>pokoju 5.519</w:t>
      </w:r>
      <w:r w:rsidR="00642E82" w:rsidRPr="00DF2EE5">
        <w:rPr>
          <w:rFonts w:eastAsia="Times New Roman" w:cs="Arial"/>
          <w:lang w:eastAsia="pl-PL"/>
        </w:rPr>
        <w:t xml:space="preserve"> Departamentu Rolnictwa i Rozwoju Obszarów Wiejskich Urzędu Marszałkowskiego Województwa Lubelskiego,</w:t>
      </w:r>
      <w:r w:rsidR="00642E82" w:rsidRPr="00DF2EE5">
        <w:rPr>
          <w:rFonts w:eastAsia="Times New Roman" w:cs="Arial"/>
          <w:b/>
          <w:lang w:eastAsia="pl-PL"/>
        </w:rPr>
        <w:t xml:space="preserve"> ul. M. Curie-Skłodowskiej 3, 20-029 Lublin</w:t>
      </w:r>
      <w:r w:rsidR="00642E82" w:rsidRPr="00DF2EE5">
        <w:rPr>
          <w:rFonts w:eastAsia="Times New Roman" w:cs="Arial"/>
          <w:bCs/>
          <w:lang w:eastAsia="pl-PL"/>
        </w:rPr>
        <w:t>, albo</w:t>
      </w:r>
    </w:p>
    <w:p w14:paraId="58DD7D05" w14:textId="0A8FF8D6" w:rsidR="00642E82" w:rsidRPr="00DF2EE5" w:rsidRDefault="00886B2D" w:rsidP="00886B2D">
      <w:pPr>
        <w:pStyle w:val="Akapitzlist"/>
        <w:numPr>
          <w:ilvl w:val="2"/>
          <w:numId w:val="16"/>
        </w:numPr>
        <w:spacing w:line="360" w:lineRule="auto"/>
        <w:rPr>
          <w:rFonts w:cs="Arial"/>
        </w:rPr>
      </w:pPr>
      <w:r>
        <w:rPr>
          <w:rFonts w:eastAsia="Times New Roman" w:cs="Arial"/>
          <w:bCs/>
          <w:lang w:eastAsia="pl-PL"/>
        </w:rPr>
        <w:t>p</w:t>
      </w:r>
      <w:r w:rsidR="00642E82" w:rsidRPr="00DF2EE5">
        <w:rPr>
          <w:rFonts w:eastAsia="Times New Roman" w:cs="Arial"/>
          <w:bCs/>
          <w:lang w:eastAsia="pl-PL"/>
        </w:rPr>
        <w:t>rzesyłką rejestrowaną, nadaną w placówce pocztowej operatora wyznaczonego w rozumieniu ustawy z dnia 23 listopada 2012 r. Prawo pocztowe (</w:t>
      </w:r>
      <w:proofErr w:type="spellStart"/>
      <w:r w:rsidR="00642E82" w:rsidRPr="00DF2EE5">
        <w:rPr>
          <w:rFonts w:eastAsia="Times New Roman" w:cs="Arial"/>
          <w:bCs/>
          <w:lang w:eastAsia="pl-PL"/>
        </w:rPr>
        <w:t>t.j</w:t>
      </w:r>
      <w:proofErr w:type="spellEnd"/>
      <w:r w:rsidR="00642E82" w:rsidRPr="00DF2EE5">
        <w:rPr>
          <w:rFonts w:eastAsia="Times New Roman" w:cs="Arial"/>
          <w:bCs/>
          <w:lang w:eastAsia="pl-PL"/>
        </w:rPr>
        <w:t>. Dz. U. z 2022 r. poz. 896 z późn. zm.) na ww.</w:t>
      </w:r>
      <w:r w:rsidR="00D414BD" w:rsidRPr="00DF2EE5">
        <w:rPr>
          <w:rFonts w:eastAsia="Times New Roman" w:cs="Arial"/>
          <w:bCs/>
          <w:lang w:eastAsia="pl-PL"/>
        </w:rPr>
        <w:t xml:space="preserve"> w lit. a)</w:t>
      </w:r>
      <w:r w:rsidR="00642E82" w:rsidRPr="00DF2EE5">
        <w:rPr>
          <w:rFonts w:eastAsia="Times New Roman" w:cs="Arial"/>
          <w:bCs/>
          <w:lang w:eastAsia="pl-PL"/>
        </w:rPr>
        <w:t xml:space="preserve"> adres.</w:t>
      </w:r>
    </w:p>
    <w:p w14:paraId="15BAEE40" w14:textId="2C1F7CE7" w:rsidR="00642E82" w:rsidRPr="00DF2EE5" w:rsidRDefault="00642E82" w:rsidP="00D9130E">
      <w:pPr>
        <w:pStyle w:val="Akapitzlist"/>
        <w:numPr>
          <w:ilvl w:val="1"/>
          <w:numId w:val="16"/>
        </w:numPr>
        <w:spacing w:line="360" w:lineRule="auto"/>
        <w:rPr>
          <w:rFonts w:cs="Arial"/>
        </w:rPr>
      </w:pPr>
      <w:r w:rsidRPr="00DF2EE5">
        <w:rPr>
          <w:rFonts w:cs="Arial"/>
        </w:rPr>
        <w:t xml:space="preserve">w postaci elektronicznej na elektroniczną skrzynkę podawczą Zarządu Województwa Lubelskiego przez </w:t>
      </w:r>
      <w:proofErr w:type="spellStart"/>
      <w:r w:rsidRPr="00DF2EE5">
        <w:rPr>
          <w:rFonts w:cs="Arial"/>
        </w:rPr>
        <w:t>ePUAP</w:t>
      </w:r>
      <w:proofErr w:type="spellEnd"/>
      <w:r w:rsidRPr="00DF2EE5">
        <w:rPr>
          <w:rFonts w:cs="Arial"/>
        </w:rPr>
        <w:t>, tj.  adres skrytki: /</w:t>
      </w:r>
      <w:proofErr w:type="spellStart"/>
      <w:r w:rsidRPr="00DF2EE5">
        <w:rPr>
          <w:rFonts w:cs="Arial"/>
        </w:rPr>
        <w:t>umwlwl</w:t>
      </w:r>
      <w:proofErr w:type="spellEnd"/>
      <w:r w:rsidRPr="00DF2EE5">
        <w:rPr>
          <w:rFonts w:cs="Arial"/>
        </w:rPr>
        <w:t>/</w:t>
      </w:r>
      <w:proofErr w:type="spellStart"/>
      <w:r w:rsidRPr="00DF2EE5">
        <w:rPr>
          <w:rFonts w:cs="Arial"/>
        </w:rPr>
        <w:t>SkrytkaESP</w:t>
      </w:r>
      <w:proofErr w:type="spellEnd"/>
      <w:r w:rsidR="00E87B80" w:rsidRPr="00DF2EE5">
        <w:rPr>
          <w:rFonts w:cs="Arial"/>
        </w:rPr>
        <w:t>.</w:t>
      </w:r>
    </w:p>
    <w:p w14:paraId="0BDC5E1C" w14:textId="77777777" w:rsidR="00BE3402" w:rsidRPr="00DF2EE5" w:rsidRDefault="00E82CF9" w:rsidP="00D9130E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DF2EE5">
        <w:t xml:space="preserve">Dokumenty w zamkniętej kopercie z podanym imieniem, nazwiskiem i adresem zwrotnym kandydata oraz z dopiskiem: „Wniosek o wpis do Wykazu ekspertów w ramach RLKS”, należy składać osobiście lub przesyłać na ww. adres. </w:t>
      </w:r>
    </w:p>
    <w:p w14:paraId="185ED233" w14:textId="0A4806EA" w:rsidR="00BE3402" w:rsidRPr="00886B2D" w:rsidRDefault="00E82CF9" w:rsidP="00886B2D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DF2EE5">
        <w:t xml:space="preserve">W przypadku złożenia dokumentów osobiście lub przesłania za pośrednictwem poczty, za datę doręczenia do Urzędu uważa się datę otrzymania tych dokumentów przez Urząd (datę wpływu do Urzędu). </w:t>
      </w:r>
    </w:p>
    <w:p w14:paraId="4A6AB61A" w14:textId="4C8A6601" w:rsidR="00BE3402" w:rsidRPr="00886B2D" w:rsidRDefault="00BE3402" w:rsidP="00886B2D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886B2D">
        <w:rPr>
          <w:rFonts w:eastAsia="Times New Roman" w:cs="Arial"/>
          <w:lang w:eastAsia="pl-PL"/>
        </w:rPr>
        <w:t xml:space="preserve">Wniosek wysłany przez </w:t>
      </w:r>
      <w:proofErr w:type="spellStart"/>
      <w:r w:rsidRPr="00886B2D">
        <w:rPr>
          <w:rFonts w:eastAsia="Times New Roman" w:cs="Arial"/>
          <w:lang w:eastAsia="pl-PL"/>
        </w:rPr>
        <w:t>ePUAP</w:t>
      </w:r>
      <w:proofErr w:type="spellEnd"/>
      <w:r w:rsidRPr="00886B2D">
        <w:rPr>
          <w:rFonts w:eastAsia="Times New Roman" w:cs="Arial"/>
          <w:lang w:eastAsia="pl-PL"/>
        </w:rPr>
        <w:t xml:space="preserve"> w formie elektronicznej wpłynął na adres do doręczeń elektronicznych czyli zaistniały warunki techniczne umożliwiające Zarządowi Województwa Lubelskiego odebranie tego wniosku.</w:t>
      </w:r>
    </w:p>
    <w:p w14:paraId="5EC39A07" w14:textId="120F6DE2" w:rsidR="00524FE9" w:rsidRPr="00DF2EE5" w:rsidRDefault="00E82CF9" w:rsidP="00D9130E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DF2EE5">
        <w:t>Dokumenty doręczone po ww. term</w:t>
      </w:r>
      <w:r w:rsidR="00A81A9C" w:rsidRPr="00DF2EE5">
        <w:t xml:space="preserve">inie składania </w:t>
      </w:r>
      <w:r w:rsidR="006D0C9B" w:rsidRPr="00DF2EE5">
        <w:t xml:space="preserve">wniosków </w:t>
      </w:r>
      <w:r w:rsidR="00A81A9C" w:rsidRPr="00DF2EE5">
        <w:t>nie będą</w:t>
      </w:r>
      <w:r w:rsidRPr="00DF2EE5">
        <w:t xml:space="preserve"> rozpatrywane.</w:t>
      </w:r>
      <w:r w:rsidR="00A44176" w:rsidRPr="00DF2EE5">
        <w:rPr>
          <w:rFonts w:cs="Arial"/>
        </w:rPr>
        <w:t xml:space="preserve"> </w:t>
      </w:r>
    </w:p>
    <w:p w14:paraId="10F8D889" w14:textId="1CBFC3AF" w:rsidR="00046B22" w:rsidRPr="00DF2EE5" w:rsidRDefault="000977DE" w:rsidP="00D9130E">
      <w:pPr>
        <w:pStyle w:val="Nagwek2"/>
        <w:spacing w:before="360" w:after="240" w:line="360" w:lineRule="auto"/>
        <w:rPr>
          <w:b/>
          <w:bCs/>
        </w:rPr>
      </w:pPr>
      <w:r w:rsidRPr="00DF2EE5">
        <w:rPr>
          <w:b/>
          <w:bCs/>
        </w:rPr>
        <w:lastRenderedPageBreak/>
        <w:t>W</w:t>
      </w:r>
      <w:r w:rsidR="00F45158" w:rsidRPr="00DF2EE5">
        <w:rPr>
          <w:b/>
          <w:bCs/>
        </w:rPr>
        <w:t xml:space="preserve">ymagania, jakie spełnić musi </w:t>
      </w:r>
      <w:r w:rsidR="00091A62">
        <w:rPr>
          <w:b/>
          <w:bCs/>
        </w:rPr>
        <w:t xml:space="preserve">kandydat na </w:t>
      </w:r>
      <w:r w:rsidR="00F45158" w:rsidRPr="00DF2EE5">
        <w:rPr>
          <w:b/>
          <w:bCs/>
        </w:rPr>
        <w:t>ekspert</w:t>
      </w:r>
      <w:r w:rsidR="00091A62">
        <w:rPr>
          <w:b/>
          <w:bCs/>
        </w:rPr>
        <w:t>a</w:t>
      </w:r>
      <w:r w:rsidR="00DB66D9" w:rsidRPr="00DF2EE5">
        <w:rPr>
          <w:b/>
          <w:bCs/>
        </w:rPr>
        <w:t xml:space="preserve"> </w:t>
      </w:r>
      <w:r w:rsidR="0080785B" w:rsidRPr="00DF2EE5">
        <w:rPr>
          <w:b/>
          <w:bCs/>
        </w:rPr>
        <w:t>w celu uzyskania wpisu do wykazu ekspertów</w:t>
      </w:r>
      <w:r w:rsidR="00F45158" w:rsidRPr="00DF2EE5">
        <w:rPr>
          <w:b/>
          <w:bCs/>
        </w:rPr>
        <w:t>:</w:t>
      </w:r>
    </w:p>
    <w:p w14:paraId="2CB83F24" w14:textId="532AFA37" w:rsidR="00B227C8" w:rsidRPr="00DF2EE5" w:rsidRDefault="000977DE" w:rsidP="00F33FF0">
      <w:pPr>
        <w:spacing w:after="160" w:line="360" w:lineRule="auto"/>
        <w:rPr>
          <w:rFonts w:cs="Arial"/>
        </w:rPr>
      </w:pPr>
      <w:r w:rsidRPr="00DF2EE5">
        <w:t>W</w:t>
      </w:r>
      <w:r w:rsidR="00B36EB5" w:rsidRPr="00DF2EE5">
        <w:t>ymagania</w:t>
      </w:r>
      <w:r w:rsidR="00B227C8" w:rsidRPr="00DF2EE5">
        <w:t xml:space="preserve">, jakie musi </w:t>
      </w:r>
      <w:r w:rsidRPr="00DF2EE5">
        <w:t xml:space="preserve">spełnić </w:t>
      </w:r>
      <w:r w:rsidR="00B227C8" w:rsidRPr="00DF2EE5">
        <w:t xml:space="preserve">ekspert </w:t>
      </w:r>
      <w:r w:rsidRPr="00DF2EE5">
        <w:t xml:space="preserve">w celu uzyskania wpisu do wykazu ekspertów </w:t>
      </w:r>
      <w:r w:rsidR="00B36EB5" w:rsidRPr="00DF2EE5">
        <w:t xml:space="preserve">zostały opisane w </w:t>
      </w:r>
      <w:r w:rsidR="00B227C8" w:rsidRPr="00DF2EE5">
        <w:rPr>
          <w:rFonts w:cs="Arial"/>
        </w:rPr>
        <w:t>§2 Regulaminu prowadzenia wykazu ekspertów w ramach wyboru strategii rozwoju lokalnego kierowanego przez społeczność w zakresie Planu Strategicznego dla Wspólnej Polityki Rolnej na lata 2023-2027 (zwanego dalej Regulaminem).</w:t>
      </w:r>
    </w:p>
    <w:p w14:paraId="091B1FD6" w14:textId="335B25BD" w:rsidR="00F33FF0" w:rsidRPr="00DF2EE5" w:rsidRDefault="001B5EEC" w:rsidP="00091A62">
      <w:pPr>
        <w:keepNext/>
        <w:spacing w:after="0" w:line="360" w:lineRule="auto"/>
      </w:pPr>
      <w:r w:rsidRPr="00DF2EE5">
        <w:t>O w</w:t>
      </w:r>
      <w:r w:rsidR="00F33FF0" w:rsidRPr="00DF2EE5">
        <w:t>pis do Wykazu może ubiegać się osoba, która łącznie spełnia następujące wymagania:</w:t>
      </w:r>
    </w:p>
    <w:p w14:paraId="70A10285" w14:textId="77777777" w:rsidR="00F33FF0" w:rsidRPr="00DF2EE5" w:rsidRDefault="00F33FF0" w:rsidP="00091A62">
      <w:pPr>
        <w:pStyle w:val="Akapitzlist"/>
        <w:numPr>
          <w:ilvl w:val="0"/>
          <w:numId w:val="37"/>
        </w:numPr>
        <w:spacing w:line="360" w:lineRule="auto"/>
      </w:pPr>
      <w:r w:rsidRPr="00DF2EE5">
        <w:t>korzysta z pełni praw publicznych,</w:t>
      </w:r>
    </w:p>
    <w:p w14:paraId="6BEAA7D8" w14:textId="77777777" w:rsidR="00F33FF0" w:rsidRPr="00DF2EE5" w:rsidRDefault="00F33FF0" w:rsidP="00091A62">
      <w:pPr>
        <w:pStyle w:val="Akapitzlist"/>
        <w:numPr>
          <w:ilvl w:val="0"/>
          <w:numId w:val="37"/>
        </w:numPr>
        <w:spacing w:line="360" w:lineRule="auto"/>
      </w:pPr>
      <w:r w:rsidRPr="00DF2EE5">
        <w:t>posiada pełną zdolność do czynności prawnych,</w:t>
      </w:r>
    </w:p>
    <w:p w14:paraId="2435E94E" w14:textId="77777777" w:rsidR="00F33FF0" w:rsidRPr="00DF2EE5" w:rsidRDefault="00F33FF0" w:rsidP="00091A62">
      <w:pPr>
        <w:pStyle w:val="Akapitzlist"/>
        <w:numPr>
          <w:ilvl w:val="0"/>
          <w:numId w:val="37"/>
        </w:numPr>
        <w:spacing w:line="360" w:lineRule="auto"/>
      </w:pPr>
      <w:r w:rsidRPr="00DF2EE5">
        <w:t>nie została skazana prawomocnym wyrokiem za przestępstwo umyślne lub za umyślne przestępstwo skarbowe,</w:t>
      </w:r>
    </w:p>
    <w:p w14:paraId="4344151A" w14:textId="77777777" w:rsidR="00F33FF0" w:rsidRPr="00DF2EE5" w:rsidRDefault="00F33FF0" w:rsidP="00091A62">
      <w:pPr>
        <w:pStyle w:val="Akapitzlist"/>
        <w:numPr>
          <w:ilvl w:val="0"/>
          <w:numId w:val="37"/>
        </w:numPr>
        <w:spacing w:line="360" w:lineRule="auto"/>
      </w:pPr>
      <w:r w:rsidRPr="00DF2EE5">
        <w:t>posiada wiedzę oraz doświadczenie przynajmniej w jednej z poniższych dziedzin:</w:t>
      </w:r>
    </w:p>
    <w:p w14:paraId="25EA5007" w14:textId="77777777" w:rsidR="00F33FF0" w:rsidRPr="00DF2EE5" w:rsidRDefault="00F33FF0" w:rsidP="00F33FF0">
      <w:pPr>
        <w:pStyle w:val="Akapitzlist"/>
        <w:numPr>
          <w:ilvl w:val="3"/>
          <w:numId w:val="33"/>
        </w:numPr>
        <w:spacing w:after="160" w:line="360" w:lineRule="auto"/>
      </w:pPr>
      <w:r w:rsidRPr="00DF2EE5">
        <w:t>opracowanie dokumentów strategicznych, takich jak:</w:t>
      </w:r>
    </w:p>
    <w:p w14:paraId="290CDE42" w14:textId="77777777" w:rsidR="00F33FF0" w:rsidRPr="00DF2EE5" w:rsidRDefault="00F33FF0" w:rsidP="00F33FF0">
      <w:pPr>
        <w:pStyle w:val="Akapitzlist"/>
        <w:numPr>
          <w:ilvl w:val="4"/>
          <w:numId w:val="33"/>
        </w:numPr>
        <w:spacing w:after="160" w:line="360" w:lineRule="auto"/>
      </w:pPr>
      <w:r w:rsidRPr="00DF2EE5">
        <w:t>strategie rozwoju dla miejscowości, miast, gmin, powiatów, województw lub</w:t>
      </w:r>
    </w:p>
    <w:p w14:paraId="6DB748EA" w14:textId="77777777" w:rsidR="00F33FF0" w:rsidRPr="00DF2EE5" w:rsidRDefault="00F33FF0" w:rsidP="00F33FF0">
      <w:pPr>
        <w:pStyle w:val="Akapitzlist"/>
        <w:numPr>
          <w:ilvl w:val="4"/>
          <w:numId w:val="33"/>
        </w:numPr>
        <w:spacing w:after="160" w:line="360" w:lineRule="auto"/>
      </w:pPr>
      <w:r w:rsidRPr="00DF2EE5">
        <w:t>strategie promocji regionów,</w:t>
      </w:r>
    </w:p>
    <w:p w14:paraId="2B752907" w14:textId="54FB4235" w:rsidR="00F33FF0" w:rsidRPr="00DF2EE5" w:rsidRDefault="00F33FF0" w:rsidP="00F33FF0">
      <w:pPr>
        <w:pStyle w:val="Akapitzlist"/>
        <w:numPr>
          <w:ilvl w:val="3"/>
          <w:numId w:val="33"/>
        </w:numPr>
        <w:spacing w:after="160" w:line="360" w:lineRule="auto"/>
      </w:pPr>
      <w:r w:rsidRPr="00DF2EE5">
        <w:t>wdrażanie funduszy unijnych, w tym Regionalnego Programu Operacyjnego, Programu Rozwoju Obszarów Wiejskich lub innych, rozumiane jako udział w</w:t>
      </w:r>
      <w:r w:rsidR="00B227C8" w:rsidRPr="00DF2EE5">
        <w:t> </w:t>
      </w:r>
      <w:r w:rsidRPr="00DF2EE5">
        <w:t>ocenie wniosków aplikacyjnych lub udział w opracowaniu/opiniowaniu procedur, aktów prawnych i innych dokumentów regulujących wydatkowanie funduszy Unii Europejskiej,</w:t>
      </w:r>
    </w:p>
    <w:p w14:paraId="31FEDDC3" w14:textId="4098C933" w:rsidR="00F33FF0" w:rsidRPr="00DF2EE5" w:rsidRDefault="00F33FF0" w:rsidP="00F33FF0">
      <w:pPr>
        <w:pStyle w:val="Akapitzlist"/>
        <w:numPr>
          <w:ilvl w:val="3"/>
          <w:numId w:val="33"/>
        </w:numPr>
        <w:spacing w:after="160" w:line="360" w:lineRule="auto"/>
      </w:pPr>
      <w:r w:rsidRPr="00DF2EE5">
        <w:t>działalność naukowo-dydaktyczna w zakresie: gospodarki przestrzennej, rozwoju regionalnego, urbanistyki, ekonomiki rolnictwa, ekonomiki transportu (infrastruktura transportowa) lub zarządzania w samorządzie terytorialnym.</w:t>
      </w:r>
    </w:p>
    <w:p w14:paraId="572069B6" w14:textId="77777777" w:rsidR="00387266" w:rsidRPr="00123668" w:rsidRDefault="00387266" w:rsidP="00387266">
      <w:pPr>
        <w:pStyle w:val="Nagwek2"/>
        <w:spacing w:after="360"/>
        <w:rPr>
          <w:b/>
          <w:bCs/>
        </w:rPr>
      </w:pPr>
      <w:r w:rsidRPr="00123668">
        <w:rPr>
          <w:b/>
          <w:bCs/>
        </w:rPr>
        <w:t>Minimalne wymagania dotyczące wiedzy oraz doświadczenia, jakie spełnić musi ekspert oraz przykładowy katalog dokumentów potwierdzających ich spełnienie: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nimalne wymagania  jakie musi spełnić ekspert"/>
        <w:tblDescription w:val="Minimalne wymagania dotyczące wiedzy oraz doświadczenia, jakie spełnić musi ekspert oraz przykładowy katalog dokumentów potwierdzających ich spełnienie"/>
      </w:tblPr>
      <w:tblGrid>
        <w:gridCol w:w="4814"/>
        <w:gridCol w:w="4814"/>
      </w:tblGrid>
      <w:tr w:rsidR="00387266" w:rsidRPr="00123668" w14:paraId="1C1B0FD1" w14:textId="77777777" w:rsidTr="00F4242F">
        <w:tc>
          <w:tcPr>
            <w:tcW w:w="4814" w:type="dxa"/>
          </w:tcPr>
          <w:p w14:paraId="11846208" w14:textId="77777777" w:rsidR="00387266" w:rsidRPr="00123668" w:rsidRDefault="00387266" w:rsidP="00F4242F">
            <w:pPr>
              <w:pStyle w:val="Nagwek2"/>
              <w:rPr>
                <w:b/>
                <w:bCs/>
                <w:sz w:val="20"/>
                <w:szCs w:val="20"/>
              </w:rPr>
            </w:pPr>
            <w:r w:rsidRPr="00123668">
              <w:rPr>
                <w:b/>
                <w:bCs/>
                <w:sz w:val="20"/>
                <w:szCs w:val="20"/>
              </w:rPr>
              <w:t>Minimalny poziom wiedzy oraz zakres doświadczenia, które powinien posiadać Ekspert:</w:t>
            </w:r>
          </w:p>
        </w:tc>
        <w:tc>
          <w:tcPr>
            <w:tcW w:w="4814" w:type="dxa"/>
          </w:tcPr>
          <w:p w14:paraId="1EB18A80" w14:textId="77777777" w:rsidR="00387266" w:rsidRPr="00123668" w:rsidRDefault="00387266" w:rsidP="00F4242F">
            <w:pPr>
              <w:pStyle w:val="Nagwek2"/>
              <w:rPr>
                <w:b/>
                <w:bCs/>
                <w:sz w:val="20"/>
                <w:szCs w:val="20"/>
              </w:rPr>
            </w:pPr>
            <w:r w:rsidRPr="00123668">
              <w:rPr>
                <w:b/>
                <w:bCs/>
                <w:sz w:val="20"/>
                <w:szCs w:val="20"/>
              </w:rPr>
              <w:t>Katalog przykładowych dokumentów potwierdzających wiedzę oraz doświadczenie jakie przedłożyć powinien kandydat na Eksperta</w:t>
            </w:r>
          </w:p>
        </w:tc>
      </w:tr>
      <w:tr w:rsidR="00387266" w:rsidRPr="00123668" w14:paraId="33761C91" w14:textId="77777777" w:rsidTr="00F4242F">
        <w:tc>
          <w:tcPr>
            <w:tcW w:w="4814" w:type="dxa"/>
          </w:tcPr>
          <w:p w14:paraId="553A8B0F" w14:textId="77777777" w:rsidR="00387266" w:rsidRPr="00123668" w:rsidRDefault="00387266" w:rsidP="00F4242F">
            <w:pPr>
              <w:pStyle w:val="Akapitzlist"/>
              <w:numPr>
                <w:ilvl w:val="0"/>
                <w:numId w:val="25"/>
              </w:numPr>
              <w:spacing w:after="80" w:line="276" w:lineRule="auto"/>
              <w:ind w:left="44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 xml:space="preserve">wykształcenie wyższe oraz </w:t>
            </w:r>
          </w:p>
          <w:p w14:paraId="41F598E3" w14:textId="77777777" w:rsidR="00387266" w:rsidRPr="00123668" w:rsidRDefault="00387266" w:rsidP="00F4242F">
            <w:pPr>
              <w:pStyle w:val="Akapitzlist"/>
              <w:numPr>
                <w:ilvl w:val="0"/>
                <w:numId w:val="25"/>
              </w:numPr>
              <w:spacing w:after="80" w:line="276" w:lineRule="auto"/>
              <w:ind w:left="442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 xml:space="preserve">spełnienie co najmniej jednego z poniższych: </w:t>
            </w:r>
          </w:p>
          <w:p w14:paraId="05F71F86" w14:textId="77777777" w:rsidR="00387266" w:rsidRPr="00123668" w:rsidRDefault="00387266" w:rsidP="00F4242F">
            <w:pPr>
              <w:pStyle w:val="Akapitzlist"/>
              <w:numPr>
                <w:ilvl w:val="1"/>
                <w:numId w:val="25"/>
              </w:numPr>
              <w:spacing w:after="80" w:line="276" w:lineRule="auto"/>
              <w:ind w:left="589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 xml:space="preserve">udział w opracowaniu co najmniej jednego dokumentu strategicznego takiego jak: - strategie rozwoju dla miejscowości, miast, gmin, powiatów, województw, lub - strategie promocji regionów, oraz/lub </w:t>
            </w:r>
          </w:p>
          <w:p w14:paraId="74811019" w14:textId="77777777" w:rsidR="00387266" w:rsidRPr="00123668" w:rsidRDefault="00387266" w:rsidP="00F4242F">
            <w:pPr>
              <w:pStyle w:val="Akapitzlist"/>
              <w:numPr>
                <w:ilvl w:val="1"/>
                <w:numId w:val="25"/>
              </w:numPr>
              <w:spacing w:after="80" w:line="276" w:lineRule="auto"/>
              <w:ind w:left="589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 xml:space="preserve">przeprowadzenie co najmniej trzech szkoleń dla podmiotów zewnętrznych z zakresu opracowania dokumentów strategicznych (takich jak strategie rozwoju dla miejscowości, miast, gmin, powiatów, </w:t>
            </w:r>
            <w:r w:rsidRPr="00123668">
              <w:rPr>
                <w:sz w:val="20"/>
                <w:szCs w:val="20"/>
              </w:rPr>
              <w:lastRenderedPageBreak/>
              <w:t xml:space="preserve">województw; strategie promocji regionów), oraz/lub </w:t>
            </w:r>
          </w:p>
          <w:p w14:paraId="165386AC" w14:textId="77777777" w:rsidR="00387266" w:rsidRPr="00123668" w:rsidRDefault="00387266" w:rsidP="00F4242F">
            <w:pPr>
              <w:pStyle w:val="Akapitzlist"/>
              <w:numPr>
                <w:ilvl w:val="1"/>
                <w:numId w:val="25"/>
              </w:numPr>
              <w:spacing w:after="80" w:line="276" w:lineRule="auto"/>
              <w:ind w:left="589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co najmniej trzyletni okres doświadczenia zawodowego w zakresie wdrażania</w:t>
            </w:r>
            <w:r w:rsidRPr="00123668">
              <w:rPr>
                <w:sz w:val="20"/>
                <w:szCs w:val="20"/>
                <w:vertAlign w:val="superscript"/>
              </w:rPr>
              <w:footnoteReference w:id="1"/>
            </w:r>
            <w:r w:rsidRPr="00123668">
              <w:rPr>
                <w:sz w:val="20"/>
                <w:szCs w:val="20"/>
              </w:rPr>
              <w:t xml:space="preserve"> funduszy unijnych np. Regionalnego Programu Operacyjnego, Programu Rozwoju Obszarów Wiejskich lub innych w instytucjach zajmujących się wydatkowaniem środków pochodzących z Unii Europejskiej takich jak: Agencja Restrukturyzacji i Modernizacji Rolnictwa, Urząd Marszałkowski, Ministerstwo Rolnictwa i Rozwoju Wsi i inne, oraz/lub </w:t>
            </w:r>
          </w:p>
          <w:p w14:paraId="1D622411" w14:textId="77777777" w:rsidR="00387266" w:rsidRPr="00123668" w:rsidRDefault="00387266" w:rsidP="00F4242F">
            <w:pPr>
              <w:pStyle w:val="Akapitzlist"/>
              <w:numPr>
                <w:ilvl w:val="1"/>
                <w:numId w:val="25"/>
              </w:numPr>
              <w:spacing w:after="80" w:line="276" w:lineRule="auto"/>
              <w:ind w:left="589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 xml:space="preserve">członkostwo w organie pełniącym funkcje monitorująco-opiniodawcze, powołanym przez właściwą Instytucję Zarządzającą Programem Operacyjnym (krajowym lub regionalnym) np. Komitet Monitorujący RPO, Komitet Monitorujący PROW lub inny, oraz/lub </w:t>
            </w:r>
          </w:p>
          <w:p w14:paraId="590E60C3" w14:textId="77777777" w:rsidR="00387266" w:rsidRPr="00123668" w:rsidRDefault="00387266" w:rsidP="00F4242F">
            <w:pPr>
              <w:pStyle w:val="Akapitzlist"/>
              <w:numPr>
                <w:ilvl w:val="1"/>
                <w:numId w:val="25"/>
              </w:numPr>
              <w:spacing w:after="80" w:line="276" w:lineRule="auto"/>
              <w:ind w:left="589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co najmniej trzyletni okres udokumentowanego prowadzenia zajęć dydaktycznych na uczelni wyższej z zakresu: gospodarki przestrzennej, rozwoju regionalnego, urbanistyki, ekonomiki rolnictwa, ekonomiki transportu (infrastruktura transportowa), zarządzanie w samorządzie terytorialnym.</w:t>
            </w:r>
          </w:p>
        </w:tc>
        <w:tc>
          <w:tcPr>
            <w:tcW w:w="4814" w:type="dxa"/>
          </w:tcPr>
          <w:p w14:paraId="17A308B6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lastRenderedPageBreak/>
              <w:t>dyplom ukończenia studiów wyższych</w:t>
            </w:r>
          </w:p>
          <w:p w14:paraId="6491E8DC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umowa cywilnoprawna lub inny dokument potwierdzający opracowanie dokumentu strategicznego lub przeprowadzenie szkoleń,</w:t>
            </w:r>
          </w:p>
          <w:p w14:paraId="4C9F2958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dokument strategiczny zawierający informacje o jego autorze/autorach,</w:t>
            </w:r>
          </w:p>
          <w:p w14:paraId="1102049D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 xml:space="preserve">pisemne potwierdzenie opracowania dokumentu strategicznego przez kandydata na eksperta sporządzone przez podmiot zlecający lub pisemne potwierdzenie przeprowadzenia szkoleń z zakresu opracowania dokumentów </w:t>
            </w:r>
            <w:r w:rsidRPr="00123668">
              <w:rPr>
                <w:sz w:val="20"/>
                <w:szCs w:val="20"/>
              </w:rPr>
              <w:lastRenderedPageBreak/>
              <w:t>strategicznych sporządzone przez podmiot zlecający;</w:t>
            </w:r>
          </w:p>
          <w:p w14:paraId="1577C73D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zaświadczenie o zatrudnieniu wraz z zakresem czynności;</w:t>
            </w:r>
          </w:p>
          <w:p w14:paraId="2F233E96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świadectwo pracy wraz z zakresem czynności;</w:t>
            </w:r>
          </w:p>
          <w:p w14:paraId="7624C8A5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uchwała właściwej instytucji zarządzającej Programem Operacyjnym krajowym lub regionalnym np. Komitet Monitorujący RPO, Komitet Monitorujący PROW lub inny w sprawie powołania kandydata na eksperta w skład tego organu;</w:t>
            </w:r>
          </w:p>
          <w:p w14:paraId="7C325F11" w14:textId="77777777" w:rsidR="00387266" w:rsidRPr="00123668" w:rsidRDefault="00387266" w:rsidP="00F4242F">
            <w:pPr>
              <w:pStyle w:val="Akapitzlist"/>
              <w:numPr>
                <w:ilvl w:val="0"/>
                <w:numId w:val="26"/>
              </w:numPr>
              <w:spacing w:after="80" w:line="276" w:lineRule="auto"/>
              <w:ind w:left="323" w:hanging="357"/>
              <w:contextualSpacing w:val="0"/>
              <w:rPr>
                <w:sz w:val="20"/>
                <w:szCs w:val="20"/>
              </w:rPr>
            </w:pPr>
            <w:r w:rsidRPr="00123668">
              <w:rPr>
                <w:sz w:val="20"/>
                <w:szCs w:val="20"/>
              </w:rPr>
              <w:t>inne dokumenty potwierdzające posiadaną wiedzę oraz doświadczenie w dziedzinach wskazanych w ogłoszeniu.</w:t>
            </w:r>
          </w:p>
        </w:tc>
      </w:tr>
    </w:tbl>
    <w:p w14:paraId="3E736987" w14:textId="004CDEDC" w:rsidR="00BC667B" w:rsidRPr="00123668" w:rsidRDefault="00BC667B" w:rsidP="00F937DA">
      <w:pPr>
        <w:spacing w:before="240" w:after="160" w:line="360" w:lineRule="auto"/>
      </w:pPr>
      <w:r w:rsidRPr="00123668">
        <w:lastRenderedPageBreak/>
        <w:t>Spełnienie wymagań, powinno zostać potwierdzone przez kandydatów poprzez złożenie:</w:t>
      </w:r>
    </w:p>
    <w:p w14:paraId="6CA43B9A" w14:textId="2A408575" w:rsidR="00BC667B" w:rsidRPr="00123668" w:rsidRDefault="00BC667B" w:rsidP="00BC667B">
      <w:pPr>
        <w:pStyle w:val="Akapitzlist"/>
        <w:numPr>
          <w:ilvl w:val="2"/>
          <w:numId w:val="39"/>
        </w:numPr>
        <w:spacing w:after="160" w:line="360" w:lineRule="auto"/>
      </w:pPr>
      <w:r w:rsidRPr="00123668">
        <w:t xml:space="preserve">Wniosku o wpis do Wykazu, stanowiącego Załącznik nr 1 </w:t>
      </w:r>
      <w:r w:rsidR="00791E90">
        <w:t xml:space="preserve">do </w:t>
      </w:r>
      <w:r w:rsidRPr="00123668">
        <w:t>Regulaminu,</w:t>
      </w:r>
    </w:p>
    <w:p w14:paraId="6682AEA9" w14:textId="78DE61E8" w:rsidR="00BC667B" w:rsidRPr="00123668" w:rsidRDefault="00BC667B" w:rsidP="00BC667B">
      <w:pPr>
        <w:pStyle w:val="Akapitzlist"/>
        <w:numPr>
          <w:ilvl w:val="2"/>
          <w:numId w:val="39"/>
        </w:numPr>
        <w:spacing w:after="160" w:line="360" w:lineRule="auto"/>
      </w:pPr>
      <w:r w:rsidRPr="00123668">
        <w:t>Kopii dokumentów potwierdzających wiedzę oraz doświadczenie, potwierdzonych za zgodność z oryginałem przez kandydata na eksperta</w:t>
      </w:r>
      <w:r w:rsidR="00284494" w:rsidRPr="00123668">
        <w:t>,</w:t>
      </w:r>
    </w:p>
    <w:p w14:paraId="5560B9AF" w14:textId="3E6493A5" w:rsidR="00334B4D" w:rsidRPr="00123668" w:rsidRDefault="00284494" w:rsidP="00334B4D">
      <w:pPr>
        <w:pStyle w:val="Akapitzlist"/>
        <w:numPr>
          <w:ilvl w:val="2"/>
          <w:numId w:val="39"/>
        </w:numPr>
        <w:spacing w:after="160" w:line="360" w:lineRule="auto"/>
      </w:pPr>
      <w:r w:rsidRPr="00123668">
        <w:t>Kopii dokumentu potwierdzającego wykształcenie wyższe</w:t>
      </w:r>
      <w:r w:rsidR="00334B4D">
        <w:t>, potwierdzonego</w:t>
      </w:r>
      <w:r w:rsidR="00334B4D" w:rsidRPr="00123668">
        <w:t xml:space="preserve"> za zgodność z oryginałem przez kandydata na eksperta,</w:t>
      </w:r>
    </w:p>
    <w:p w14:paraId="6339FA0F" w14:textId="6BBDC943" w:rsidR="00A44176" w:rsidRPr="00091A62" w:rsidRDefault="0059333D" w:rsidP="00091A62">
      <w:pPr>
        <w:spacing w:line="360" w:lineRule="auto"/>
        <w:rPr>
          <w:b/>
          <w:bCs/>
        </w:rPr>
      </w:pPr>
      <w:r w:rsidRPr="00091A62">
        <w:rPr>
          <w:b/>
          <w:bCs/>
        </w:rPr>
        <w:t xml:space="preserve">Pozostałe wymagania stawiane Ekspertom, warunkujące ich wybór w skład </w:t>
      </w:r>
      <w:r w:rsidR="004B749A" w:rsidRPr="004B749A">
        <w:rPr>
          <w:b/>
          <w:bCs/>
        </w:rPr>
        <w:t>Komisji ds. wyboru strategii rozwoju lokalnego kierowanego przez społeczność w zakresie Planu Strategicznego dla Wspólnej Polityki Rolnej na lata 2023-2027</w:t>
      </w:r>
      <w:r w:rsidR="00D9130E" w:rsidRPr="00091A62">
        <w:rPr>
          <w:b/>
          <w:bCs/>
        </w:rPr>
        <w:t xml:space="preserve">, </w:t>
      </w:r>
      <w:r w:rsidR="00CD3F47" w:rsidRPr="00091A62">
        <w:rPr>
          <w:b/>
          <w:bCs/>
        </w:rPr>
        <w:t>zostały opisane w</w:t>
      </w:r>
      <w:r w:rsidR="00D9130E" w:rsidRPr="00091A62">
        <w:rPr>
          <w:b/>
          <w:bCs/>
        </w:rPr>
        <w:t> </w:t>
      </w:r>
      <w:r w:rsidR="008606D6" w:rsidRPr="00091A62">
        <w:rPr>
          <w:b/>
          <w:bCs/>
        </w:rPr>
        <w:t>§</w:t>
      </w:r>
      <w:r w:rsidR="00B227C8" w:rsidRPr="00091A62">
        <w:rPr>
          <w:b/>
          <w:bCs/>
        </w:rPr>
        <w:t>3</w:t>
      </w:r>
      <w:r w:rsidR="00D9130E" w:rsidRPr="00091A62">
        <w:rPr>
          <w:b/>
          <w:bCs/>
        </w:rPr>
        <w:t> </w:t>
      </w:r>
      <w:r w:rsidR="008606D6" w:rsidRPr="00091A62">
        <w:rPr>
          <w:b/>
          <w:bCs/>
        </w:rPr>
        <w:t>Regulaminu.</w:t>
      </w:r>
    </w:p>
    <w:p w14:paraId="56848AF9" w14:textId="7DD15A19" w:rsidR="00B227C8" w:rsidRPr="00DF2EE5" w:rsidRDefault="00B227C8" w:rsidP="00D9130E">
      <w:pPr>
        <w:pStyle w:val="Nagwek2"/>
        <w:spacing w:before="480" w:line="360" w:lineRule="auto"/>
        <w:rPr>
          <w:b/>
          <w:bCs/>
        </w:rPr>
      </w:pPr>
      <w:r w:rsidRPr="00DF2EE5">
        <w:rPr>
          <w:b/>
          <w:bCs/>
        </w:rPr>
        <w:lastRenderedPageBreak/>
        <w:t>Miejsce zamieszczenia Regulaminu oraz Wniosku:</w:t>
      </w:r>
    </w:p>
    <w:p w14:paraId="53970233" w14:textId="2D011301" w:rsidR="00B279DC" w:rsidRPr="00DF2EE5" w:rsidRDefault="00B227C8" w:rsidP="00DF2EE5">
      <w:pPr>
        <w:spacing w:before="120" w:after="240" w:line="360" w:lineRule="auto"/>
      </w:pPr>
      <w:r w:rsidRPr="00DF2EE5">
        <w:t xml:space="preserve">Regulamin oraz stanowiący jego załącznik Wniosek dostępne są na stronach internetowych: </w:t>
      </w:r>
      <w:hyperlink r:id="rId12" w:history="1">
        <w:r w:rsidRPr="00825419">
          <w:rPr>
            <w:rStyle w:val="Hipercze"/>
            <w:color w:val="0070C0"/>
          </w:rPr>
          <w:t>www.prow.lubelskie.pl</w:t>
        </w:r>
      </w:hyperlink>
      <w:r w:rsidRPr="00825419">
        <w:t xml:space="preserve"> oraz </w:t>
      </w:r>
      <w:hyperlink r:id="rId13" w:history="1">
        <w:r w:rsidRPr="00825419">
          <w:rPr>
            <w:rStyle w:val="Hipercze"/>
            <w:color w:val="0070C0"/>
          </w:rPr>
          <w:t>www.lubelskie.pl</w:t>
        </w:r>
      </w:hyperlink>
      <w:r w:rsidRPr="00DF2EE5">
        <w:t xml:space="preserve">. </w:t>
      </w:r>
    </w:p>
    <w:p w14:paraId="633C2E19" w14:textId="77777777" w:rsidR="005004E3" w:rsidRPr="00DF2EE5" w:rsidRDefault="005004E3" w:rsidP="00833347">
      <w:pPr>
        <w:pStyle w:val="Nagwek2"/>
        <w:spacing w:before="360" w:line="360" w:lineRule="auto"/>
        <w:rPr>
          <w:b/>
          <w:bCs/>
        </w:rPr>
      </w:pPr>
      <w:r w:rsidRPr="00DF2EE5">
        <w:rPr>
          <w:b/>
          <w:bCs/>
        </w:rPr>
        <w:t>Informacje dodatkowe</w:t>
      </w:r>
    </w:p>
    <w:p w14:paraId="16C1718A" w14:textId="43CFACBF" w:rsidR="007D5196" w:rsidRPr="00DF2EE5" w:rsidRDefault="00BC667B" w:rsidP="00D9130E">
      <w:pPr>
        <w:spacing w:before="240" w:line="360" w:lineRule="auto"/>
        <w:rPr>
          <w:rStyle w:val="Hipercze"/>
          <w:rFonts w:eastAsia="Times New Roman" w:cs="Arial"/>
          <w:color w:val="auto"/>
          <w:lang w:eastAsia="pl-PL"/>
        </w:rPr>
      </w:pPr>
      <w:r>
        <w:rPr>
          <w:rFonts w:eastAsia="Times New Roman" w:cs="Arial"/>
          <w:lang w:eastAsia="pl-PL"/>
        </w:rPr>
        <w:t>Dodatkowe informacje związane</w:t>
      </w:r>
      <w:r w:rsidR="00E13D38" w:rsidRPr="00DF2EE5">
        <w:rPr>
          <w:rFonts w:eastAsia="Times New Roman" w:cs="Arial"/>
          <w:lang w:eastAsia="pl-PL"/>
        </w:rPr>
        <w:t xml:space="preserve"> z naborem </w:t>
      </w:r>
      <w:r w:rsidR="00AD3745">
        <w:rPr>
          <w:rFonts w:eastAsia="Times New Roman" w:cs="Arial"/>
          <w:lang w:eastAsia="pl-PL"/>
        </w:rPr>
        <w:t xml:space="preserve">wniosków o wpis do wykazu ekspertów </w:t>
      </w:r>
      <w:r w:rsidR="00E13D38" w:rsidRPr="00DF2EE5">
        <w:rPr>
          <w:rFonts w:eastAsia="Times New Roman" w:cs="Arial"/>
          <w:lang w:eastAsia="pl-PL"/>
        </w:rPr>
        <w:t>udzielane są w </w:t>
      </w:r>
      <w:r w:rsidR="003E01A6" w:rsidRPr="00DF2EE5">
        <w:rPr>
          <w:rFonts w:eastAsia="Times New Roman" w:cs="Arial"/>
          <w:lang w:eastAsia="pl-PL"/>
        </w:rPr>
        <w:t>Departamencie Rolnictwa i Rozwoju Obszarów Wiejskich Urzędu Marszałkowskiego Województwa Lubelskiego; ul. M. Curie-Skłodowskiej 3</w:t>
      </w:r>
      <w:r w:rsidR="00AD4311" w:rsidRPr="00DF2EE5">
        <w:rPr>
          <w:rFonts w:eastAsia="Times New Roman" w:cs="Arial"/>
          <w:lang w:eastAsia="pl-PL"/>
        </w:rPr>
        <w:t>,</w:t>
      </w:r>
      <w:r w:rsidR="003E01A6" w:rsidRPr="00DF2EE5">
        <w:rPr>
          <w:rFonts w:eastAsia="Times New Roman" w:cs="Arial"/>
          <w:lang w:eastAsia="pl-PL"/>
        </w:rPr>
        <w:t xml:space="preserve"> 20-029 Lublin; od poniedziałku do piątku w</w:t>
      </w:r>
      <w:r w:rsidR="00E13D38" w:rsidRPr="00DF2EE5">
        <w:rPr>
          <w:rFonts w:eastAsia="Times New Roman" w:cs="Arial"/>
          <w:lang w:eastAsia="pl-PL"/>
        </w:rPr>
        <w:t> </w:t>
      </w:r>
      <w:r w:rsidR="003E01A6" w:rsidRPr="00DF2EE5">
        <w:rPr>
          <w:rFonts w:eastAsia="Times New Roman" w:cs="Arial"/>
          <w:lang w:eastAsia="pl-PL"/>
        </w:rPr>
        <w:t>godzinach od 7:30</w:t>
      </w:r>
      <w:r w:rsidR="003E01A6" w:rsidRPr="00DF2EE5">
        <w:rPr>
          <w:rFonts w:eastAsia="Times New Roman" w:cs="Arial"/>
          <w:vertAlign w:val="superscript"/>
          <w:lang w:eastAsia="pl-PL"/>
        </w:rPr>
        <w:t xml:space="preserve"> </w:t>
      </w:r>
      <w:r w:rsidR="003E01A6" w:rsidRPr="00DF2EE5">
        <w:rPr>
          <w:rFonts w:eastAsia="Times New Roman" w:cs="Arial"/>
          <w:lang w:eastAsia="pl-PL"/>
        </w:rPr>
        <w:t>– 15:30 pod numerem telefonu 81</w:t>
      </w:r>
      <w:r w:rsidR="00D73F99" w:rsidRPr="00DF2EE5">
        <w:rPr>
          <w:rFonts w:eastAsia="Times New Roman" w:cs="Arial"/>
          <w:lang w:eastAsia="pl-PL"/>
        </w:rPr>
        <w:t> </w:t>
      </w:r>
      <w:r w:rsidR="003E01A6" w:rsidRPr="00DF2EE5">
        <w:rPr>
          <w:rFonts w:eastAsia="Times New Roman" w:cs="Arial"/>
          <w:lang w:eastAsia="pl-PL"/>
        </w:rPr>
        <w:t>441</w:t>
      </w:r>
      <w:r w:rsidR="00D73F99" w:rsidRPr="00DF2EE5">
        <w:rPr>
          <w:rFonts w:eastAsia="Times New Roman" w:cs="Arial"/>
          <w:lang w:eastAsia="pl-PL"/>
        </w:rPr>
        <w:t> </w:t>
      </w:r>
      <w:r w:rsidR="003E01A6" w:rsidRPr="00DF2EE5">
        <w:rPr>
          <w:rFonts w:eastAsia="Times New Roman" w:cs="Arial"/>
          <w:lang w:eastAsia="pl-PL"/>
        </w:rPr>
        <w:t>66</w:t>
      </w:r>
      <w:r w:rsidR="00D73F99" w:rsidRPr="00DF2EE5">
        <w:rPr>
          <w:rFonts w:eastAsia="Times New Roman" w:cs="Arial"/>
          <w:lang w:eastAsia="pl-PL"/>
        </w:rPr>
        <w:t> </w:t>
      </w:r>
      <w:r w:rsidR="003E01A6" w:rsidRPr="00DF2EE5">
        <w:rPr>
          <w:rFonts w:eastAsia="Times New Roman" w:cs="Arial"/>
          <w:lang w:eastAsia="pl-PL"/>
        </w:rPr>
        <w:t xml:space="preserve">00 (sekretariat) oraz </w:t>
      </w:r>
      <w:r w:rsidR="00CD63EB" w:rsidRPr="00DF2EE5">
        <w:rPr>
          <w:rFonts w:eastAsia="Times New Roman" w:cs="Arial"/>
          <w:lang w:eastAsia="pl-PL"/>
        </w:rPr>
        <w:t xml:space="preserve">pod </w:t>
      </w:r>
      <w:r w:rsidR="003E01A6" w:rsidRPr="00DF2EE5">
        <w:rPr>
          <w:rFonts w:eastAsia="Times New Roman" w:cs="Arial"/>
          <w:lang w:eastAsia="pl-PL"/>
        </w:rPr>
        <w:t>adres</w:t>
      </w:r>
      <w:r w:rsidR="00CD63EB" w:rsidRPr="00DF2EE5">
        <w:rPr>
          <w:rFonts w:eastAsia="Times New Roman" w:cs="Arial"/>
          <w:lang w:eastAsia="pl-PL"/>
        </w:rPr>
        <w:t>em</w:t>
      </w:r>
      <w:r w:rsidR="003E01A6" w:rsidRPr="00DF2EE5">
        <w:rPr>
          <w:rFonts w:eastAsia="Times New Roman" w:cs="Arial"/>
          <w:lang w:eastAsia="pl-PL"/>
        </w:rPr>
        <w:t xml:space="preserve"> email: </w:t>
      </w:r>
      <w:hyperlink r:id="rId14" w:history="1">
        <w:r w:rsidR="003E01A6" w:rsidRPr="00C81988">
          <w:rPr>
            <w:rStyle w:val="Hipercze"/>
            <w:rFonts w:eastAsia="Times New Roman" w:cs="Arial"/>
            <w:color w:val="0070C0"/>
            <w:lang w:eastAsia="pl-PL"/>
          </w:rPr>
          <w:t>rolnictwo@lubelskie.pl</w:t>
        </w:r>
      </w:hyperlink>
      <w:r w:rsidR="003E01A6" w:rsidRPr="00C81988">
        <w:rPr>
          <w:rStyle w:val="Hipercze"/>
          <w:rFonts w:eastAsia="Times New Roman" w:cs="Arial"/>
          <w:color w:val="auto"/>
          <w:u w:val="none"/>
          <w:lang w:eastAsia="pl-PL"/>
        </w:rPr>
        <w:t xml:space="preserve">. </w:t>
      </w:r>
    </w:p>
    <w:p w14:paraId="6C06D9A8" w14:textId="7AFB84CB" w:rsidR="00B227C8" w:rsidRPr="00DF2EE5" w:rsidRDefault="00C57148" w:rsidP="00D9130E">
      <w:pPr>
        <w:spacing w:before="240" w:line="360" w:lineRule="auto"/>
      </w:pPr>
      <w:r w:rsidRPr="00DF2EE5">
        <w:t>Wykaz ekspertów umieszczony będzie na stronach internetowych Urzędu Marszałkowskiego Województwa Lubelskiego oraz na portalu, o którym mowa w art. 81 ust. 1 ustawy z dnia 28 kwietnia 2022 r. o zasadach realizacji zadań finansowanych ze środków europejskich w perspektywie finansowej 2021-2027.</w:t>
      </w:r>
    </w:p>
    <w:sectPr w:rsidR="00B227C8" w:rsidRPr="00DF2EE5" w:rsidSect="00E06203">
      <w:head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F49" w14:textId="77777777" w:rsidR="00BF741D" w:rsidRDefault="00BF741D" w:rsidP="0074550D">
      <w:pPr>
        <w:spacing w:after="0"/>
      </w:pPr>
      <w:r>
        <w:separator/>
      </w:r>
    </w:p>
  </w:endnote>
  <w:endnote w:type="continuationSeparator" w:id="0">
    <w:p w14:paraId="4741FE8D" w14:textId="77777777" w:rsidR="00BF741D" w:rsidRDefault="00BF741D" w:rsidP="00745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97DF" w14:textId="77777777" w:rsidR="00BF741D" w:rsidRDefault="00BF741D" w:rsidP="0074550D">
      <w:pPr>
        <w:spacing w:after="0"/>
      </w:pPr>
      <w:r>
        <w:separator/>
      </w:r>
    </w:p>
  </w:footnote>
  <w:footnote w:type="continuationSeparator" w:id="0">
    <w:p w14:paraId="4D17D174" w14:textId="77777777" w:rsidR="00BF741D" w:rsidRDefault="00BF741D" w:rsidP="0074550D">
      <w:pPr>
        <w:spacing w:after="0"/>
      </w:pPr>
      <w:r>
        <w:continuationSeparator/>
      </w:r>
    </w:p>
  </w:footnote>
  <w:footnote w:id="1">
    <w:p w14:paraId="5532B739" w14:textId="77777777" w:rsidR="00387266" w:rsidRDefault="00387266" w:rsidP="00387266">
      <w:pPr>
        <w:pStyle w:val="Tekstprzypisudolnego"/>
      </w:pPr>
      <w:r>
        <w:rPr>
          <w:rStyle w:val="Odwoanieprzypisudolnego"/>
        </w:rPr>
        <w:footnoteRef/>
      </w:r>
      <w:r>
        <w:t xml:space="preserve"> „wdrażanie” rozumiane jako potwierdzony w zakresie czynności lub innym dokumencie udział w ocenie wniosków aplikacyjnych i/lub udział w opracowaniu/opiniowaniu procedur, aktów prawnych i innych dokumentów regulujących wydatkowanie funduszy Unii Europejskiej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92DC" w14:textId="3E7C5B84" w:rsidR="00EB6205" w:rsidRPr="00154743" w:rsidRDefault="00D06DAD" w:rsidP="00F937DA">
    <w:pPr>
      <w:pStyle w:val="Nagwek"/>
      <w:jc w:val="right"/>
      <w:rPr>
        <w:rFonts w:cs="Arial"/>
        <w:sz w:val="18"/>
        <w:szCs w:val="18"/>
      </w:rPr>
    </w:pPr>
    <w:r w:rsidRPr="00154743">
      <w:rPr>
        <w:rFonts w:cs="Arial"/>
        <w:sz w:val="18"/>
        <w:szCs w:val="18"/>
      </w:rPr>
      <w:t>Załącznik</w:t>
    </w:r>
    <w:r w:rsidR="009E5D1C" w:rsidRPr="00154743">
      <w:rPr>
        <w:rFonts w:cs="Arial"/>
        <w:sz w:val="18"/>
        <w:szCs w:val="18"/>
      </w:rPr>
      <w:t xml:space="preserve"> Nr </w:t>
    </w:r>
    <w:r w:rsidR="00914B4B">
      <w:rPr>
        <w:rFonts w:cs="Arial"/>
        <w:sz w:val="18"/>
        <w:szCs w:val="18"/>
      </w:rPr>
      <w:t>2</w:t>
    </w:r>
    <w:r w:rsidR="009E5D1C" w:rsidRPr="00154743">
      <w:rPr>
        <w:rFonts w:cs="Arial"/>
        <w:sz w:val="18"/>
        <w:szCs w:val="18"/>
      </w:rPr>
      <w:t xml:space="preserve"> </w:t>
    </w:r>
    <w:r w:rsidR="00F937DA">
      <w:rPr>
        <w:rFonts w:cs="Arial"/>
        <w:sz w:val="18"/>
        <w:szCs w:val="18"/>
      </w:rPr>
      <w:br/>
    </w:r>
    <w:r w:rsidR="00EB6205" w:rsidRPr="00154743">
      <w:rPr>
        <w:rFonts w:cs="Arial"/>
        <w:sz w:val="18"/>
        <w:szCs w:val="18"/>
      </w:rPr>
      <w:t>Do Uchwały Nr …../…./23</w:t>
    </w:r>
    <w:r w:rsidR="00F937DA">
      <w:rPr>
        <w:rFonts w:cs="Arial"/>
        <w:sz w:val="18"/>
        <w:szCs w:val="18"/>
      </w:rPr>
      <w:br/>
    </w:r>
    <w:r w:rsidR="00EB6205" w:rsidRPr="00154743">
      <w:rPr>
        <w:rFonts w:cs="Arial"/>
        <w:sz w:val="18"/>
        <w:szCs w:val="18"/>
      </w:rPr>
      <w:t>Zarządu Województwa Lubelskiego</w:t>
    </w:r>
    <w:r w:rsidR="00F937DA">
      <w:rPr>
        <w:rFonts w:cs="Arial"/>
        <w:sz w:val="18"/>
        <w:szCs w:val="18"/>
      </w:rPr>
      <w:br/>
    </w:r>
    <w:r w:rsidR="00EB6205" w:rsidRPr="00154743">
      <w:rPr>
        <w:rFonts w:cs="Arial"/>
        <w:sz w:val="18"/>
        <w:szCs w:val="18"/>
      </w:rPr>
      <w:t>Z dnia ….</w:t>
    </w:r>
    <w:r w:rsidR="009429D4" w:rsidRPr="00154743">
      <w:rPr>
        <w:rFonts w:cs="Arial"/>
        <w:sz w:val="18"/>
        <w:szCs w:val="18"/>
      </w:rPr>
      <w:t xml:space="preserve"> </w:t>
    </w:r>
    <w:r w:rsidR="00A758AD" w:rsidRPr="00154743">
      <w:rPr>
        <w:rFonts w:cs="Arial"/>
        <w:sz w:val="18"/>
        <w:szCs w:val="18"/>
      </w:rPr>
      <w:t>maja</w:t>
    </w:r>
    <w:r w:rsidR="009429D4" w:rsidRPr="00154743">
      <w:rPr>
        <w:rFonts w:cs="Arial"/>
        <w:sz w:val="18"/>
        <w:szCs w:val="18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142"/>
    <w:multiLevelType w:val="hybridMultilevel"/>
    <w:tmpl w:val="51D02CE6"/>
    <w:lvl w:ilvl="0" w:tplc="9D6A6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07E29"/>
    <w:multiLevelType w:val="hybridMultilevel"/>
    <w:tmpl w:val="9F16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842"/>
    <w:multiLevelType w:val="multilevel"/>
    <w:tmpl w:val="E2160C12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4" w:hanging="360"/>
      </w:p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EF2A19"/>
    <w:multiLevelType w:val="hybridMultilevel"/>
    <w:tmpl w:val="7E46B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928"/>
    <w:multiLevelType w:val="multilevel"/>
    <w:tmpl w:val="17C6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D960A6"/>
    <w:multiLevelType w:val="multilevel"/>
    <w:tmpl w:val="4D4A6A02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4" w:hanging="360"/>
      </w:p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EE1E71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692159"/>
    <w:multiLevelType w:val="hybridMultilevel"/>
    <w:tmpl w:val="E702BAFA"/>
    <w:lvl w:ilvl="0" w:tplc="D806D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BF6A4A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9FE8384E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E85"/>
    <w:multiLevelType w:val="multilevel"/>
    <w:tmpl w:val="17C6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8D5E4A"/>
    <w:multiLevelType w:val="hybridMultilevel"/>
    <w:tmpl w:val="F04E5F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C7A7B"/>
    <w:multiLevelType w:val="multilevel"/>
    <w:tmpl w:val="B1DE21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384EBF"/>
    <w:multiLevelType w:val="hybridMultilevel"/>
    <w:tmpl w:val="88800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C00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6B6D21"/>
    <w:multiLevelType w:val="hybridMultilevel"/>
    <w:tmpl w:val="54DAC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04E25"/>
    <w:multiLevelType w:val="hybridMultilevel"/>
    <w:tmpl w:val="B8925B28"/>
    <w:lvl w:ilvl="0" w:tplc="7C66FC4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6FD5"/>
    <w:multiLevelType w:val="hybridMultilevel"/>
    <w:tmpl w:val="28CECF86"/>
    <w:lvl w:ilvl="0" w:tplc="CD2A82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9A81798"/>
    <w:multiLevelType w:val="hybridMultilevel"/>
    <w:tmpl w:val="2904FE6A"/>
    <w:lvl w:ilvl="0" w:tplc="B9488C9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A1C98"/>
    <w:multiLevelType w:val="hybridMultilevel"/>
    <w:tmpl w:val="F04E5F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911ED"/>
    <w:multiLevelType w:val="hybridMultilevel"/>
    <w:tmpl w:val="A82E800A"/>
    <w:lvl w:ilvl="0" w:tplc="7A082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010B4"/>
    <w:multiLevelType w:val="hybridMultilevel"/>
    <w:tmpl w:val="6118664A"/>
    <w:lvl w:ilvl="0" w:tplc="D806D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3845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BC58A0"/>
    <w:multiLevelType w:val="hybridMultilevel"/>
    <w:tmpl w:val="59B85532"/>
    <w:lvl w:ilvl="0" w:tplc="D806D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1EE9"/>
    <w:multiLevelType w:val="hybridMultilevel"/>
    <w:tmpl w:val="5B66E570"/>
    <w:lvl w:ilvl="0" w:tplc="014C1F8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29859F7"/>
    <w:multiLevelType w:val="hybridMultilevel"/>
    <w:tmpl w:val="AF248B66"/>
    <w:lvl w:ilvl="0" w:tplc="8050E4B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00460"/>
    <w:multiLevelType w:val="multilevel"/>
    <w:tmpl w:val="B1DE21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0F66BA"/>
    <w:multiLevelType w:val="hybridMultilevel"/>
    <w:tmpl w:val="1566573A"/>
    <w:lvl w:ilvl="0" w:tplc="7B18A9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C3F14EA"/>
    <w:multiLevelType w:val="hybridMultilevel"/>
    <w:tmpl w:val="52B8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42C7"/>
    <w:multiLevelType w:val="hybridMultilevel"/>
    <w:tmpl w:val="1B365C66"/>
    <w:lvl w:ilvl="0" w:tplc="0CB006C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20A75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8817625"/>
    <w:multiLevelType w:val="hybridMultilevel"/>
    <w:tmpl w:val="7DE66EFC"/>
    <w:lvl w:ilvl="0" w:tplc="D806D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C133B"/>
    <w:multiLevelType w:val="hybridMultilevel"/>
    <w:tmpl w:val="EED2A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A51FB"/>
    <w:multiLevelType w:val="multilevel"/>
    <w:tmpl w:val="B1DE21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B8110EB"/>
    <w:multiLevelType w:val="hybridMultilevel"/>
    <w:tmpl w:val="C220E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32B21"/>
    <w:multiLevelType w:val="hybridMultilevel"/>
    <w:tmpl w:val="4F447080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62B1"/>
    <w:multiLevelType w:val="multilevel"/>
    <w:tmpl w:val="B74E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1E40B52"/>
    <w:multiLevelType w:val="hybridMultilevel"/>
    <w:tmpl w:val="05C00B08"/>
    <w:lvl w:ilvl="0" w:tplc="D806D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5AE3"/>
    <w:multiLevelType w:val="hybridMultilevel"/>
    <w:tmpl w:val="1EA61BE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688"/>
    <w:multiLevelType w:val="hybridMultilevel"/>
    <w:tmpl w:val="52B8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529D2"/>
    <w:multiLevelType w:val="multilevel"/>
    <w:tmpl w:val="52121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235915">
    <w:abstractNumId w:val="26"/>
  </w:num>
  <w:num w:numId="2" w16cid:durableId="821505099">
    <w:abstractNumId w:val="37"/>
  </w:num>
  <w:num w:numId="3" w16cid:durableId="1947420153">
    <w:abstractNumId w:val="16"/>
  </w:num>
  <w:num w:numId="4" w16cid:durableId="480728771">
    <w:abstractNumId w:val="33"/>
  </w:num>
  <w:num w:numId="5" w16cid:durableId="1934118765">
    <w:abstractNumId w:val="27"/>
  </w:num>
  <w:num w:numId="6" w16cid:durableId="568266152">
    <w:abstractNumId w:val="23"/>
  </w:num>
  <w:num w:numId="7" w16cid:durableId="731973087">
    <w:abstractNumId w:val="14"/>
  </w:num>
  <w:num w:numId="8" w16cid:durableId="678386730">
    <w:abstractNumId w:val="38"/>
  </w:num>
  <w:num w:numId="9" w16cid:durableId="94256815">
    <w:abstractNumId w:val="13"/>
  </w:num>
  <w:num w:numId="10" w16cid:durableId="350761937">
    <w:abstractNumId w:val="25"/>
  </w:num>
  <w:num w:numId="11" w16cid:durableId="204611323">
    <w:abstractNumId w:val="22"/>
  </w:num>
  <w:num w:numId="12" w16cid:durableId="545527296">
    <w:abstractNumId w:val="15"/>
  </w:num>
  <w:num w:numId="13" w16cid:durableId="1627926654">
    <w:abstractNumId w:val="18"/>
  </w:num>
  <w:num w:numId="14" w16cid:durableId="622468272">
    <w:abstractNumId w:val="0"/>
  </w:num>
  <w:num w:numId="15" w16cid:durableId="578053621">
    <w:abstractNumId w:val="21"/>
  </w:num>
  <w:num w:numId="16" w16cid:durableId="1490050280">
    <w:abstractNumId w:val="7"/>
  </w:num>
  <w:num w:numId="17" w16cid:durableId="2021539524">
    <w:abstractNumId w:val="19"/>
  </w:num>
  <w:num w:numId="18" w16cid:durableId="1706826928">
    <w:abstractNumId w:val="35"/>
  </w:num>
  <w:num w:numId="19" w16cid:durableId="1661345896">
    <w:abstractNumId w:val="29"/>
  </w:num>
  <w:num w:numId="20" w16cid:durableId="1769698450">
    <w:abstractNumId w:val="3"/>
  </w:num>
  <w:num w:numId="21" w16cid:durableId="1225288456">
    <w:abstractNumId w:val="32"/>
  </w:num>
  <w:num w:numId="22" w16cid:durableId="1700348335">
    <w:abstractNumId w:val="1"/>
  </w:num>
  <w:num w:numId="23" w16cid:durableId="656887294">
    <w:abstractNumId w:val="11"/>
  </w:num>
  <w:num w:numId="24" w16cid:durableId="1680501723">
    <w:abstractNumId w:val="10"/>
  </w:num>
  <w:num w:numId="25" w16cid:durableId="940724123">
    <w:abstractNumId w:val="4"/>
  </w:num>
  <w:num w:numId="26" w16cid:durableId="1073546147">
    <w:abstractNumId w:val="34"/>
  </w:num>
  <w:num w:numId="27" w16cid:durableId="1610887976">
    <w:abstractNumId w:val="8"/>
  </w:num>
  <w:num w:numId="28" w16cid:durableId="209464606">
    <w:abstractNumId w:val="30"/>
  </w:num>
  <w:num w:numId="29" w16cid:durableId="1602102311">
    <w:abstractNumId w:val="31"/>
  </w:num>
  <w:num w:numId="30" w16cid:durableId="561059334">
    <w:abstractNumId w:val="24"/>
  </w:num>
  <w:num w:numId="31" w16cid:durableId="2012633587">
    <w:abstractNumId w:val="36"/>
  </w:num>
  <w:num w:numId="32" w16cid:durableId="787160682">
    <w:abstractNumId w:val="6"/>
  </w:num>
  <w:num w:numId="33" w16cid:durableId="1120303922">
    <w:abstractNumId w:val="28"/>
  </w:num>
  <w:num w:numId="34" w16cid:durableId="1845511000">
    <w:abstractNumId w:val="12"/>
  </w:num>
  <w:num w:numId="35" w16cid:durableId="1628779603">
    <w:abstractNumId w:val="5"/>
  </w:num>
  <w:num w:numId="36" w16cid:durableId="1942369519">
    <w:abstractNumId w:val="2"/>
  </w:num>
  <w:num w:numId="37" w16cid:durableId="545719013">
    <w:abstractNumId w:val="17"/>
  </w:num>
  <w:num w:numId="38" w16cid:durableId="479078217">
    <w:abstractNumId w:val="9"/>
  </w:num>
  <w:num w:numId="39" w16cid:durableId="1924679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ECA11B2-4DD3-41B9-B579-4D0F4BF8933D}"/>
  </w:docVars>
  <w:rsids>
    <w:rsidRoot w:val="00433E98"/>
    <w:rsid w:val="00002C4C"/>
    <w:rsid w:val="00005FD2"/>
    <w:rsid w:val="00007526"/>
    <w:rsid w:val="00007702"/>
    <w:rsid w:val="0001095D"/>
    <w:rsid w:val="00012A2C"/>
    <w:rsid w:val="000203BA"/>
    <w:rsid w:val="0002385D"/>
    <w:rsid w:val="0002629E"/>
    <w:rsid w:val="000314B8"/>
    <w:rsid w:val="000367ED"/>
    <w:rsid w:val="00036CEA"/>
    <w:rsid w:val="00046B22"/>
    <w:rsid w:val="00055438"/>
    <w:rsid w:val="0005688D"/>
    <w:rsid w:val="0005712D"/>
    <w:rsid w:val="00067D22"/>
    <w:rsid w:val="00071CEF"/>
    <w:rsid w:val="00077137"/>
    <w:rsid w:val="0008113B"/>
    <w:rsid w:val="00081F4E"/>
    <w:rsid w:val="00090379"/>
    <w:rsid w:val="00091A62"/>
    <w:rsid w:val="000950EF"/>
    <w:rsid w:val="0009542E"/>
    <w:rsid w:val="000977DE"/>
    <w:rsid w:val="000B6436"/>
    <w:rsid w:val="000C501D"/>
    <w:rsid w:val="000D7DA2"/>
    <w:rsid w:val="000E6F61"/>
    <w:rsid w:val="000F7E6D"/>
    <w:rsid w:val="001058C9"/>
    <w:rsid w:val="00106FB4"/>
    <w:rsid w:val="00115341"/>
    <w:rsid w:val="00115C42"/>
    <w:rsid w:val="00122DCE"/>
    <w:rsid w:val="00123668"/>
    <w:rsid w:val="00127A4B"/>
    <w:rsid w:val="00144F37"/>
    <w:rsid w:val="0015038A"/>
    <w:rsid w:val="00150916"/>
    <w:rsid w:val="00153D3E"/>
    <w:rsid w:val="00154743"/>
    <w:rsid w:val="001577C9"/>
    <w:rsid w:val="00161670"/>
    <w:rsid w:val="00163943"/>
    <w:rsid w:val="00194B76"/>
    <w:rsid w:val="00196AB6"/>
    <w:rsid w:val="001977F8"/>
    <w:rsid w:val="001A01D6"/>
    <w:rsid w:val="001A5CEF"/>
    <w:rsid w:val="001B5EEC"/>
    <w:rsid w:val="001B626D"/>
    <w:rsid w:val="001C00BB"/>
    <w:rsid w:val="001C07E2"/>
    <w:rsid w:val="001C0DCE"/>
    <w:rsid w:val="001C3107"/>
    <w:rsid w:val="001D7CD0"/>
    <w:rsid w:val="001E0A4F"/>
    <w:rsid w:val="001E1835"/>
    <w:rsid w:val="001F47F5"/>
    <w:rsid w:val="00206FC8"/>
    <w:rsid w:val="002078E1"/>
    <w:rsid w:val="0021475E"/>
    <w:rsid w:val="002268B2"/>
    <w:rsid w:val="00227C22"/>
    <w:rsid w:val="0023482E"/>
    <w:rsid w:val="00241500"/>
    <w:rsid w:val="00251990"/>
    <w:rsid w:val="0025362F"/>
    <w:rsid w:val="002549C2"/>
    <w:rsid w:val="002560FF"/>
    <w:rsid w:val="00271601"/>
    <w:rsid w:val="002736D7"/>
    <w:rsid w:val="00273CFF"/>
    <w:rsid w:val="00281226"/>
    <w:rsid w:val="00281EC9"/>
    <w:rsid w:val="002823E2"/>
    <w:rsid w:val="00284494"/>
    <w:rsid w:val="00284C28"/>
    <w:rsid w:val="00290FE6"/>
    <w:rsid w:val="00292F3B"/>
    <w:rsid w:val="00293264"/>
    <w:rsid w:val="00293597"/>
    <w:rsid w:val="00294267"/>
    <w:rsid w:val="002C5DE3"/>
    <w:rsid w:val="002C71F0"/>
    <w:rsid w:val="002D2CA4"/>
    <w:rsid w:val="002D6FFD"/>
    <w:rsid w:val="002D7810"/>
    <w:rsid w:val="002E2446"/>
    <w:rsid w:val="002E35D7"/>
    <w:rsid w:val="002F1DC4"/>
    <w:rsid w:val="002F2CE4"/>
    <w:rsid w:val="00300C05"/>
    <w:rsid w:val="00302D15"/>
    <w:rsid w:val="00303D67"/>
    <w:rsid w:val="00310E51"/>
    <w:rsid w:val="003307DB"/>
    <w:rsid w:val="00334B4D"/>
    <w:rsid w:val="003378BF"/>
    <w:rsid w:val="00346773"/>
    <w:rsid w:val="00346F94"/>
    <w:rsid w:val="003504AB"/>
    <w:rsid w:val="00351DF1"/>
    <w:rsid w:val="003648F3"/>
    <w:rsid w:val="00370034"/>
    <w:rsid w:val="00372911"/>
    <w:rsid w:val="00372AD2"/>
    <w:rsid w:val="00375AE2"/>
    <w:rsid w:val="003801F0"/>
    <w:rsid w:val="00387266"/>
    <w:rsid w:val="00392666"/>
    <w:rsid w:val="00397B25"/>
    <w:rsid w:val="003A0274"/>
    <w:rsid w:val="003A08C0"/>
    <w:rsid w:val="003A09E5"/>
    <w:rsid w:val="003A2453"/>
    <w:rsid w:val="003A54AB"/>
    <w:rsid w:val="003B0534"/>
    <w:rsid w:val="003B0BCB"/>
    <w:rsid w:val="003C445A"/>
    <w:rsid w:val="003C73E6"/>
    <w:rsid w:val="003E01A6"/>
    <w:rsid w:val="003E2B10"/>
    <w:rsid w:val="003E3362"/>
    <w:rsid w:val="003E3B2B"/>
    <w:rsid w:val="003E4054"/>
    <w:rsid w:val="003E6945"/>
    <w:rsid w:val="003F27E9"/>
    <w:rsid w:val="003F5106"/>
    <w:rsid w:val="003F6548"/>
    <w:rsid w:val="0040686C"/>
    <w:rsid w:val="00411CCD"/>
    <w:rsid w:val="00411EC6"/>
    <w:rsid w:val="00413F3E"/>
    <w:rsid w:val="00416F38"/>
    <w:rsid w:val="00417370"/>
    <w:rsid w:val="004179A9"/>
    <w:rsid w:val="00433E98"/>
    <w:rsid w:val="00441FC3"/>
    <w:rsid w:val="004475A6"/>
    <w:rsid w:val="00450AC1"/>
    <w:rsid w:val="00455BD6"/>
    <w:rsid w:val="004629C1"/>
    <w:rsid w:val="00467974"/>
    <w:rsid w:val="00467B46"/>
    <w:rsid w:val="004709A2"/>
    <w:rsid w:val="00475E39"/>
    <w:rsid w:val="004760AC"/>
    <w:rsid w:val="0047725B"/>
    <w:rsid w:val="0048054E"/>
    <w:rsid w:val="004854B9"/>
    <w:rsid w:val="00486BFD"/>
    <w:rsid w:val="00487279"/>
    <w:rsid w:val="004A65F2"/>
    <w:rsid w:val="004B0A9F"/>
    <w:rsid w:val="004B749A"/>
    <w:rsid w:val="004C3488"/>
    <w:rsid w:val="004C7913"/>
    <w:rsid w:val="004D16F2"/>
    <w:rsid w:val="004D4F6E"/>
    <w:rsid w:val="004E2B13"/>
    <w:rsid w:val="004E588F"/>
    <w:rsid w:val="004E60D5"/>
    <w:rsid w:val="004E63A2"/>
    <w:rsid w:val="004F2AC1"/>
    <w:rsid w:val="005004E3"/>
    <w:rsid w:val="005005AD"/>
    <w:rsid w:val="00503EEE"/>
    <w:rsid w:val="00504D39"/>
    <w:rsid w:val="00504F48"/>
    <w:rsid w:val="00506946"/>
    <w:rsid w:val="00524FE9"/>
    <w:rsid w:val="00531450"/>
    <w:rsid w:val="00546648"/>
    <w:rsid w:val="0055240A"/>
    <w:rsid w:val="00556FF7"/>
    <w:rsid w:val="005576C8"/>
    <w:rsid w:val="00560D24"/>
    <w:rsid w:val="005614DE"/>
    <w:rsid w:val="00565C0A"/>
    <w:rsid w:val="00567186"/>
    <w:rsid w:val="00581885"/>
    <w:rsid w:val="00584080"/>
    <w:rsid w:val="0059333D"/>
    <w:rsid w:val="00597AD3"/>
    <w:rsid w:val="005A0A1F"/>
    <w:rsid w:val="005A7E46"/>
    <w:rsid w:val="005B0510"/>
    <w:rsid w:val="005B374B"/>
    <w:rsid w:val="005C0653"/>
    <w:rsid w:val="005C06A4"/>
    <w:rsid w:val="005C2C7B"/>
    <w:rsid w:val="005C685C"/>
    <w:rsid w:val="005C769E"/>
    <w:rsid w:val="005D5103"/>
    <w:rsid w:val="005E0E6F"/>
    <w:rsid w:val="005E10B5"/>
    <w:rsid w:val="005E3CDF"/>
    <w:rsid w:val="005E4649"/>
    <w:rsid w:val="005E6F83"/>
    <w:rsid w:val="005F1EA1"/>
    <w:rsid w:val="005F28A9"/>
    <w:rsid w:val="005F3CF9"/>
    <w:rsid w:val="005F5921"/>
    <w:rsid w:val="00606B9E"/>
    <w:rsid w:val="00612B1E"/>
    <w:rsid w:val="00617892"/>
    <w:rsid w:val="00622D79"/>
    <w:rsid w:val="0063004B"/>
    <w:rsid w:val="00633491"/>
    <w:rsid w:val="00640F5C"/>
    <w:rsid w:val="00642E82"/>
    <w:rsid w:val="00650B69"/>
    <w:rsid w:val="006559F5"/>
    <w:rsid w:val="0067261F"/>
    <w:rsid w:val="006746FD"/>
    <w:rsid w:val="006756DF"/>
    <w:rsid w:val="0068247C"/>
    <w:rsid w:val="00693A00"/>
    <w:rsid w:val="00695503"/>
    <w:rsid w:val="006A2034"/>
    <w:rsid w:val="006C3AA2"/>
    <w:rsid w:val="006C417E"/>
    <w:rsid w:val="006C6164"/>
    <w:rsid w:val="006D0C9B"/>
    <w:rsid w:val="006D15B5"/>
    <w:rsid w:val="006D441B"/>
    <w:rsid w:val="006E1354"/>
    <w:rsid w:val="006E3B99"/>
    <w:rsid w:val="006F27EA"/>
    <w:rsid w:val="006F2977"/>
    <w:rsid w:val="00703AAF"/>
    <w:rsid w:val="00706C76"/>
    <w:rsid w:val="00725DA5"/>
    <w:rsid w:val="0072659B"/>
    <w:rsid w:val="00726E8D"/>
    <w:rsid w:val="00732BFE"/>
    <w:rsid w:val="00733616"/>
    <w:rsid w:val="0073443D"/>
    <w:rsid w:val="00734968"/>
    <w:rsid w:val="00736A63"/>
    <w:rsid w:val="00737CE9"/>
    <w:rsid w:val="00741613"/>
    <w:rsid w:val="00742160"/>
    <w:rsid w:val="007428BA"/>
    <w:rsid w:val="0074550D"/>
    <w:rsid w:val="007464FC"/>
    <w:rsid w:val="00752FD3"/>
    <w:rsid w:val="007546CD"/>
    <w:rsid w:val="00757DE7"/>
    <w:rsid w:val="007623E7"/>
    <w:rsid w:val="00770C2C"/>
    <w:rsid w:val="00776268"/>
    <w:rsid w:val="00781E8A"/>
    <w:rsid w:val="00782173"/>
    <w:rsid w:val="007851D7"/>
    <w:rsid w:val="00790FF7"/>
    <w:rsid w:val="00791BA3"/>
    <w:rsid w:val="00791E90"/>
    <w:rsid w:val="00791EC8"/>
    <w:rsid w:val="007A0800"/>
    <w:rsid w:val="007A4558"/>
    <w:rsid w:val="007C0783"/>
    <w:rsid w:val="007C523B"/>
    <w:rsid w:val="007D3D78"/>
    <w:rsid w:val="007D5196"/>
    <w:rsid w:val="007E0005"/>
    <w:rsid w:val="007E25B7"/>
    <w:rsid w:val="007F1C9F"/>
    <w:rsid w:val="0080449A"/>
    <w:rsid w:val="00805A4D"/>
    <w:rsid w:val="0080785B"/>
    <w:rsid w:val="0081053E"/>
    <w:rsid w:val="00813F05"/>
    <w:rsid w:val="00814550"/>
    <w:rsid w:val="00814964"/>
    <w:rsid w:val="00822F1D"/>
    <w:rsid w:val="0082450A"/>
    <w:rsid w:val="00825419"/>
    <w:rsid w:val="00833347"/>
    <w:rsid w:val="008344C0"/>
    <w:rsid w:val="00836C0F"/>
    <w:rsid w:val="00844528"/>
    <w:rsid w:val="00852C41"/>
    <w:rsid w:val="0085750D"/>
    <w:rsid w:val="008606D6"/>
    <w:rsid w:val="008634EC"/>
    <w:rsid w:val="00870BDD"/>
    <w:rsid w:val="00874A87"/>
    <w:rsid w:val="00877193"/>
    <w:rsid w:val="008777DA"/>
    <w:rsid w:val="008831F7"/>
    <w:rsid w:val="00886B2D"/>
    <w:rsid w:val="00894DF2"/>
    <w:rsid w:val="008A1DE8"/>
    <w:rsid w:val="008A5E79"/>
    <w:rsid w:val="008B1792"/>
    <w:rsid w:val="008B3F13"/>
    <w:rsid w:val="008B7D2F"/>
    <w:rsid w:val="008C010A"/>
    <w:rsid w:val="008C56C3"/>
    <w:rsid w:val="008C5748"/>
    <w:rsid w:val="008F04A9"/>
    <w:rsid w:val="008F2C63"/>
    <w:rsid w:val="00903121"/>
    <w:rsid w:val="009042EF"/>
    <w:rsid w:val="009055FD"/>
    <w:rsid w:val="00905FA8"/>
    <w:rsid w:val="00910503"/>
    <w:rsid w:val="00914B4B"/>
    <w:rsid w:val="00923F42"/>
    <w:rsid w:val="00927E08"/>
    <w:rsid w:val="009420C6"/>
    <w:rsid w:val="009429D4"/>
    <w:rsid w:val="00951E2C"/>
    <w:rsid w:val="00953826"/>
    <w:rsid w:val="009554FF"/>
    <w:rsid w:val="00974D00"/>
    <w:rsid w:val="00983497"/>
    <w:rsid w:val="009853EA"/>
    <w:rsid w:val="00987B50"/>
    <w:rsid w:val="009951BA"/>
    <w:rsid w:val="0099618E"/>
    <w:rsid w:val="009C70C5"/>
    <w:rsid w:val="009C71CC"/>
    <w:rsid w:val="009D09FE"/>
    <w:rsid w:val="009D0E3E"/>
    <w:rsid w:val="009D2FF8"/>
    <w:rsid w:val="009D3F49"/>
    <w:rsid w:val="009D79F6"/>
    <w:rsid w:val="009E34EB"/>
    <w:rsid w:val="009E3D3F"/>
    <w:rsid w:val="009E3ECC"/>
    <w:rsid w:val="009E5D1C"/>
    <w:rsid w:val="009E5F8D"/>
    <w:rsid w:val="009F0505"/>
    <w:rsid w:val="00A02DA7"/>
    <w:rsid w:val="00A06465"/>
    <w:rsid w:val="00A075DE"/>
    <w:rsid w:val="00A11B94"/>
    <w:rsid w:val="00A128B4"/>
    <w:rsid w:val="00A31A8A"/>
    <w:rsid w:val="00A37306"/>
    <w:rsid w:val="00A44176"/>
    <w:rsid w:val="00A46667"/>
    <w:rsid w:val="00A63A76"/>
    <w:rsid w:val="00A67BF0"/>
    <w:rsid w:val="00A74012"/>
    <w:rsid w:val="00A758AD"/>
    <w:rsid w:val="00A75F08"/>
    <w:rsid w:val="00A80139"/>
    <w:rsid w:val="00A81A9C"/>
    <w:rsid w:val="00A832D3"/>
    <w:rsid w:val="00A84193"/>
    <w:rsid w:val="00A92E2C"/>
    <w:rsid w:val="00AA0010"/>
    <w:rsid w:val="00AA59D5"/>
    <w:rsid w:val="00AA6A04"/>
    <w:rsid w:val="00AC03DA"/>
    <w:rsid w:val="00AC11A7"/>
    <w:rsid w:val="00AC47EE"/>
    <w:rsid w:val="00AD18F2"/>
    <w:rsid w:val="00AD2CE3"/>
    <w:rsid w:val="00AD3745"/>
    <w:rsid w:val="00AD3DAC"/>
    <w:rsid w:val="00AD4311"/>
    <w:rsid w:val="00AD7164"/>
    <w:rsid w:val="00AE4390"/>
    <w:rsid w:val="00AF590A"/>
    <w:rsid w:val="00B0759F"/>
    <w:rsid w:val="00B129C5"/>
    <w:rsid w:val="00B135DA"/>
    <w:rsid w:val="00B1737F"/>
    <w:rsid w:val="00B21630"/>
    <w:rsid w:val="00B227C8"/>
    <w:rsid w:val="00B229EB"/>
    <w:rsid w:val="00B2381B"/>
    <w:rsid w:val="00B26A60"/>
    <w:rsid w:val="00B279DC"/>
    <w:rsid w:val="00B351F6"/>
    <w:rsid w:val="00B36EB5"/>
    <w:rsid w:val="00B40A10"/>
    <w:rsid w:val="00B46F0C"/>
    <w:rsid w:val="00B67EBA"/>
    <w:rsid w:val="00B76169"/>
    <w:rsid w:val="00B77613"/>
    <w:rsid w:val="00B80B96"/>
    <w:rsid w:val="00B82548"/>
    <w:rsid w:val="00B91FC4"/>
    <w:rsid w:val="00B92F39"/>
    <w:rsid w:val="00B939BE"/>
    <w:rsid w:val="00BA386C"/>
    <w:rsid w:val="00BB446A"/>
    <w:rsid w:val="00BC50F3"/>
    <w:rsid w:val="00BC667B"/>
    <w:rsid w:val="00BD117E"/>
    <w:rsid w:val="00BE0808"/>
    <w:rsid w:val="00BE3402"/>
    <w:rsid w:val="00BE6290"/>
    <w:rsid w:val="00BE6E96"/>
    <w:rsid w:val="00BF16DC"/>
    <w:rsid w:val="00BF741D"/>
    <w:rsid w:val="00C02B35"/>
    <w:rsid w:val="00C238D3"/>
    <w:rsid w:val="00C40469"/>
    <w:rsid w:val="00C43625"/>
    <w:rsid w:val="00C43C12"/>
    <w:rsid w:val="00C46EB4"/>
    <w:rsid w:val="00C52FCC"/>
    <w:rsid w:val="00C559E0"/>
    <w:rsid w:val="00C560D8"/>
    <w:rsid w:val="00C57148"/>
    <w:rsid w:val="00C63624"/>
    <w:rsid w:val="00C6418A"/>
    <w:rsid w:val="00C65533"/>
    <w:rsid w:val="00C72BD6"/>
    <w:rsid w:val="00C7318D"/>
    <w:rsid w:val="00C74031"/>
    <w:rsid w:val="00C74731"/>
    <w:rsid w:val="00C81988"/>
    <w:rsid w:val="00C8584C"/>
    <w:rsid w:val="00C87C09"/>
    <w:rsid w:val="00C90457"/>
    <w:rsid w:val="00C94662"/>
    <w:rsid w:val="00C956E7"/>
    <w:rsid w:val="00C95EB0"/>
    <w:rsid w:val="00C96A8B"/>
    <w:rsid w:val="00CA14F4"/>
    <w:rsid w:val="00CB461A"/>
    <w:rsid w:val="00CB636A"/>
    <w:rsid w:val="00CC03ED"/>
    <w:rsid w:val="00CC1859"/>
    <w:rsid w:val="00CC213F"/>
    <w:rsid w:val="00CC47F9"/>
    <w:rsid w:val="00CD3AD6"/>
    <w:rsid w:val="00CD3F47"/>
    <w:rsid w:val="00CD63EB"/>
    <w:rsid w:val="00CE7EEF"/>
    <w:rsid w:val="00CF235D"/>
    <w:rsid w:val="00CF2CCB"/>
    <w:rsid w:val="00CF62FB"/>
    <w:rsid w:val="00D00FD9"/>
    <w:rsid w:val="00D06DAD"/>
    <w:rsid w:val="00D169BF"/>
    <w:rsid w:val="00D212A1"/>
    <w:rsid w:val="00D25341"/>
    <w:rsid w:val="00D26E43"/>
    <w:rsid w:val="00D35512"/>
    <w:rsid w:val="00D414BD"/>
    <w:rsid w:val="00D45BB2"/>
    <w:rsid w:val="00D46D81"/>
    <w:rsid w:val="00D54CCC"/>
    <w:rsid w:val="00D54E8E"/>
    <w:rsid w:val="00D5599D"/>
    <w:rsid w:val="00D60197"/>
    <w:rsid w:val="00D73A32"/>
    <w:rsid w:val="00D73F99"/>
    <w:rsid w:val="00D7604B"/>
    <w:rsid w:val="00D77EE7"/>
    <w:rsid w:val="00D82754"/>
    <w:rsid w:val="00D9130E"/>
    <w:rsid w:val="00D966EF"/>
    <w:rsid w:val="00D9696B"/>
    <w:rsid w:val="00DB66D9"/>
    <w:rsid w:val="00DC23BF"/>
    <w:rsid w:val="00DD026D"/>
    <w:rsid w:val="00DD7597"/>
    <w:rsid w:val="00DD7633"/>
    <w:rsid w:val="00DE395F"/>
    <w:rsid w:val="00DE5B67"/>
    <w:rsid w:val="00DE6122"/>
    <w:rsid w:val="00DE7909"/>
    <w:rsid w:val="00DF2EE5"/>
    <w:rsid w:val="00DF62D9"/>
    <w:rsid w:val="00E01E9C"/>
    <w:rsid w:val="00E03BBC"/>
    <w:rsid w:val="00E06203"/>
    <w:rsid w:val="00E0724E"/>
    <w:rsid w:val="00E11815"/>
    <w:rsid w:val="00E12F5C"/>
    <w:rsid w:val="00E13D38"/>
    <w:rsid w:val="00E16F78"/>
    <w:rsid w:val="00E208F8"/>
    <w:rsid w:val="00E25296"/>
    <w:rsid w:val="00E31E7B"/>
    <w:rsid w:val="00E4233D"/>
    <w:rsid w:val="00E47918"/>
    <w:rsid w:val="00E503C8"/>
    <w:rsid w:val="00E67127"/>
    <w:rsid w:val="00E70C1F"/>
    <w:rsid w:val="00E72A22"/>
    <w:rsid w:val="00E76AE4"/>
    <w:rsid w:val="00E82CF9"/>
    <w:rsid w:val="00E87B80"/>
    <w:rsid w:val="00E90210"/>
    <w:rsid w:val="00EA5CCE"/>
    <w:rsid w:val="00EB1BBA"/>
    <w:rsid w:val="00EB6205"/>
    <w:rsid w:val="00EC5F6A"/>
    <w:rsid w:val="00ED5982"/>
    <w:rsid w:val="00ED6A52"/>
    <w:rsid w:val="00EE3CBB"/>
    <w:rsid w:val="00EE5957"/>
    <w:rsid w:val="00EE6B4D"/>
    <w:rsid w:val="00EF1612"/>
    <w:rsid w:val="00EF7B8D"/>
    <w:rsid w:val="00F02770"/>
    <w:rsid w:val="00F06B2D"/>
    <w:rsid w:val="00F10664"/>
    <w:rsid w:val="00F14558"/>
    <w:rsid w:val="00F146C4"/>
    <w:rsid w:val="00F178B2"/>
    <w:rsid w:val="00F21949"/>
    <w:rsid w:val="00F2383E"/>
    <w:rsid w:val="00F3011C"/>
    <w:rsid w:val="00F305C9"/>
    <w:rsid w:val="00F33FF0"/>
    <w:rsid w:val="00F45158"/>
    <w:rsid w:val="00F45625"/>
    <w:rsid w:val="00F501C9"/>
    <w:rsid w:val="00F511D8"/>
    <w:rsid w:val="00F54690"/>
    <w:rsid w:val="00F55A91"/>
    <w:rsid w:val="00F565E8"/>
    <w:rsid w:val="00F937DA"/>
    <w:rsid w:val="00FC1C14"/>
    <w:rsid w:val="00FC4826"/>
    <w:rsid w:val="00FD1C4F"/>
    <w:rsid w:val="00FD5CB2"/>
    <w:rsid w:val="00FE0738"/>
    <w:rsid w:val="00FE0BAC"/>
    <w:rsid w:val="00FE1125"/>
    <w:rsid w:val="00FE5830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68F1"/>
  <w15:chartTrackingRefBased/>
  <w15:docId w15:val="{EE0A1FCD-2697-4CAF-9E9D-89276D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034"/>
    <w:pPr>
      <w:spacing w:after="200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47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5106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33E9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E79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C685C"/>
    <w:rPr>
      <w:b/>
      <w:bCs/>
    </w:rPr>
  </w:style>
  <w:style w:type="paragraph" w:customStyle="1" w:styleId="Default">
    <w:name w:val="Default"/>
    <w:rsid w:val="00EF16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FE1125"/>
    <w:rPr>
      <w:i/>
      <w:iCs/>
    </w:rPr>
  </w:style>
  <w:style w:type="paragraph" w:styleId="Akapitzlist">
    <w:name w:val="List Paragraph"/>
    <w:basedOn w:val="Normalny"/>
    <w:uiPriority w:val="34"/>
    <w:qFormat/>
    <w:rsid w:val="00622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69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694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55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455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455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550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247C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F5106"/>
    <w:rPr>
      <w:rFonts w:ascii="Arial" w:eastAsiaTheme="majorEastAsia" w:hAnsi="Arial" w:cstheme="majorBidi"/>
      <w:sz w:val="22"/>
      <w:szCs w:val="2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1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77EE7"/>
    <w:rPr>
      <w:rFonts w:ascii="Times" w:eastAsia="Times New Roman" w:hAnsi="Time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7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4C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4C0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4C0"/>
    <w:rPr>
      <w:vertAlign w:val="superscript"/>
    </w:rPr>
  </w:style>
  <w:style w:type="paragraph" w:customStyle="1" w:styleId="pf0">
    <w:name w:val="pf0"/>
    <w:basedOn w:val="Normalny"/>
    <w:rsid w:val="002E35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E35D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2E35D7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A9C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A9C"/>
    <w:rPr>
      <w:rFonts w:ascii="Arial" w:hAnsi="Arial"/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ubelski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w.lubel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rolnictwo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11B2-4DD3-41B9-B579-4D0F4BF893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B7A5D2-FB52-459B-9D0C-1442D808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ogłaszenie o naborze ekspertów</vt:lpstr>
    </vt:vector>
  </TitlesOfParts>
  <Company/>
  <LinksUpToDate>false</LinksUpToDate>
  <CharactersWithSpaces>7575</CharactersWithSpaces>
  <SharedDoc>false</SharedDoc>
  <HLinks>
    <vt:vector size="12" baseType="variant">
      <vt:variant>
        <vt:i4>5374025</vt:i4>
      </vt:variant>
      <vt:variant>
        <vt:i4>3</vt:i4>
      </vt:variant>
      <vt:variant>
        <vt:i4>0</vt:i4>
      </vt:variant>
      <vt:variant>
        <vt:i4>5</vt:i4>
      </vt:variant>
      <vt:variant>
        <vt:lpwstr>http://www.prow.lubelskie.pl/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ekspertów w ramach wyboru strategii rozwoju lokalnego kierowanego przez społeczność w zakresie Planu Strategicznego dla Wspólnej Polityki Rolnej na lata 2023-2027</dc:title>
  <dc:subject/>
  <dc:creator>agata stelmasiewicz</dc:creator>
  <cp:keywords/>
  <cp:lastModifiedBy>Aleksandra Śliwińska</cp:lastModifiedBy>
  <cp:revision>8</cp:revision>
  <cp:lastPrinted>2023-05-29T05:13:00Z</cp:lastPrinted>
  <dcterms:created xsi:type="dcterms:W3CDTF">2023-05-29T05:13:00Z</dcterms:created>
  <dcterms:modified xsi:type="dcterms:W3CDTF">2023-05-31T09:32:00Z</dcterms:modified>
</cp:coreProperties>
</file>