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BC932" w14:textId="58B8E962" w:rsidR="005B0385" w:rsidRDefault="000B3463" w:rsidP="004F7E06">
      <w:pPr>
        <w:spacing w:after="0"/>
        <w:ind w:left="104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ela-Siatka1"/>
        <w:tblpPr w:leftFromText="141" w:rightFromText="141" w:vertAnchor="text" w:horzAnchor="margin" w:tblpY="170"/>
        <w:tblW w:w="94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Baner zawierający logotypy projektów i herb Województwa Lubelskiego"/>
        <w:tblDescription w:val="Baner zawierający logotypy projektów i herb Województwa Lubelskiego"/>
      </w:tblPr>
      <w:tblGrid>
        <w:gridCol w:w="2221"/>
        <w:gridCol w:w="3477"/>
        <w:gridCol w:w="3735"/>
      </w:tblGrid>
      <w:tr w:rsidR="005B0385" w:rsidRPr="00DF2EE5" w14:paraId="32382903" w14:textId="77777777" w:rsidTr="00214A50">
        <w:trPr>
          <w:trHeight w:val="1364"/>
        </w:trPr>
        <w:tc>
          <w:tcPr>
            <w:tcW w:w="2221" w:type="dxa"/>
            <w:vAlign w:val="center"/>
          </w:tcPr>
          <w:p w14:paraId="0488C48D" w14:textId="77777777" w:rsidR="005B0385" w:rsidRPr="00DF2EE5" w:rsidRDefault="005B0385" w:rsidP="00214A50">
            <w:pPr>
              <w:jc w:val="center"/>
            </w:pPr>
            <w:r w:rsidRPr="00DF2EE5">
              <w:rPr>
                <w:noProof/>
                <w:lang w:eastAsia="pl-PL"/>
              </w:rPr>
              <w:drawing>
                <wp:inline distT="0" distB="0" distL="0" distR="0" wp14:anchorId="2F8A1695" wp14:editId="4626F856">
                  <wp:extent cx="1333500" cy="714376"/>
                  <wp:effectExtent l="0" t="0" r="0" b="9525"/>
                  <wp:docPr id="1420471913" name="Obraz 1420471913" descr=" logo programu Plan Strategiczny dla Wspólnej Polityki Rolnej na lata 2023-20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0471913" name="Obraz 1420471913" descr=" logo programu Plan Strategiczny dla Wspólnej Polityki Rolnej na lata 2023-202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6082" cy="737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7" w:type="dxa"/>
            <w:vAlign w:val="center"/>
          </w:tcPr>
          <w:p w14:paraId="0DE9058E" w14:textId="7E4A0D14" w:rsidR="005B0385" w:rsidRPr="00DF2EE5" w:rsidRDefault="005B0385" w:rsidP="00214A50">
            <w:pPr>
              <w:jc w:val="center"/>
            </w:pPr>
          </w:p>
        </w:tc>
        <w:tc>
          <w:tcPr>
            <w:tcW w:w="3735" w:type="dxa"/>
            <w:vAlign w:val="center"/>
          </w:tcPr>
          <w:p w14:paraId="3F86D222" w14:textId="79E4A369" w:rsidR="005B0385" w:rsidRPr="00DF2EE5" w:rsidRDefault="005B0385" w:rsidP="00214A50">
            <w:pPr>
              <w:jc w:val="center"/>
            </w:pPr>
            <w:r w:rsidRPr="00DF2EE5">
              <w:rPr>
                <w:rFonts w:cs="Arial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5C5F7CA6" wp14:editId="36609CAE">
                  <wp:simplePos x="0" y="0"/>
                  <wp:positionH relativeFrom="margin">
                    <wp:posOffset>607695</wp:posOffset>
                  </wp:positionH>
                  <wp:positionV relativeFrom="margin">
                    <wp:posOffset>297815</wp:posOffset>
                  </wp:positionV>
                  <wp:extent cx="405765" cy="493395"/>
                  <wp:effectExtent l="0" t="0" r="0" b="1905"/>
                  <wp:wrapSquare wrapText="right"/>
                  <wp:docPr id="942492518" name="Obraz 942492518" descr="herb województwa lubelskie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2492518" name="Obraz 942492518" descr="herb województwa lubelskie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493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944EEC5" w14:textId="3694DC40" w:rsidR="005B0385" w:rsidRDefault="005B0385" w:rsidP="005B599B">
      <w:pPr>
        <w:pStyle w:val="Nagwek1"/>
        <w:spacing w:after="840"/>
        <w:rPr>
          <w:sz w:val="24"/>
          <w:szCs w:val="40"/>
        </w:rPr>
      </w:pPr>
      <w:r w:rsidRPr="00DF2EE5">
        <w:rPr>
          <w:noProof/>
          <w:lang w:eastAsia="pl-PL"/>
        </w:rPr>
        <w:drawing>
          <wp:inline distT="0" distB="0" distL="0" distR="0" wp14:anchorId="07D25AD8" wp14:editId="2BEFE051">
            <wp:extent cx="2136810" cy="722630"/>
            <wp:effectExtent l="0" t="0" r="0" b="1270"/>
            <wp:docPr id="64213413" name="Obraz 64213413" descr="logo informujące o dofinansowaniu przez Unie Europejską z flagą 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213413" name="Obraz 64213413" descr="logo informujące o dofinansowaniu przez Unie Europejską z flagą U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25537" cy="752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951689" w14:textId="5C141E07" w:rsidR="00160AA5" w:rsidRPr="004F7E06" w:rsidRDefault="00575DBD" w:rsidP="004F7E06">
      <w:pPr>
        <w:pStyle w:val="Nagwek1"/>
        <w:spacing w:before="0" w:after="600"/>
        <w:rPr>
          <w:sz w:val="24"/>
          <w:szCs w:val="40"/>
        </w:rPr>
      </w:pPr>
      <w:r w:rsidRPr="005B599B">
        <w:rPr>
          <w:sz w:val="24"/>
          <w:szCs w:val="40"/>
        </w:rPr>
        <w:t xml:space="preserve">Harmonogram planowanych przez </w:t>
      </w:r>
      <w:r w:rsidR="000D209D" w:rsidRPr="005B599B">
        <w:rPr>
          <w:sz w:val="24"/>
          <w:szCs w:val="40"/>
        </w:rPr>
        <w:t>Samorząd Województwa Lubelskieg</w:t>
      </w:r>
      <w:r w:rsidRPr="005B599B">
        <w:rPr>
          <w:sz w:val="24"/>
          <w:szCs w:val="40"/>
        </w:rPr>
        <w:t>o w roku 2024 naborów wniosków w ramach Planu Strategicznego dla Wspólnej Polityki Rolnej na lata 2023-2027</w:t>
      </w:r>
    </w:p>
    <w:tbl>
      <w:tblPr>
        <w:tblStyle w:val="Tabela-Siatka"/>
        <w:tblpPr w:leftFromText="141" w:rightFromText="141" w:vertAnchor="text" w:tblpX="-289" w:tblpY="1"/>
        <w:tblOverlap w:val="never"/>
        <w:tblW w:w="15871" w:type="dxa"/>
        <w:tblLayout w:type="fixed"/>
        <w:tblLook w:val="04A0" w:firstRow="1" w:lastRow="0" w:firstColumn="1" w:lastColumn="0" w:noHBand="0" w:noVBand="1"/>
        <w:tblCaption w:val="Harmonogram planowanych przez samorząd województwa lubelskiego w roku 2024 naborów wniosków w ramach Planu Strategicznego dla Wspólnej Polityki Rolnej na lata 2023-2027"/>
        <w:tblDescription w:val="Tabela przedstawia Harmonogram planowanych w roku 2024 naborów wniosków w ramach Planu Strategicznego dla Wspólnej Polityki Rolnej na lata 2023-2027, wyszczególniono kolumny: Lp., nr interwencji oraz nazwa, cel szczegółowy, rodzaj operacji, obszar geograficzny, podmiot uprawniony do ubiegania się o przyznanie pomocy, limit środków przeznaczonych na nabór, termin rozpoczęcia oraz zakończenia naboru"/>
      </w:tblPr>
      <w:tblGrid>
        <w:gridCol w:w="562"/>
        <w:gridCol w:w="1276"/>
        <w:gridCol w:w="2126"/>
        <w:gridCol w:w="2410"/>
        <w:gridCol w:w="2126"/>
        <w:gridCol w:w="1560"/>
        <w:gridCol w:w="1275"/>
        <w:gridCol w:w="1701"/>
        <w:gridCol w:w="1418"/>
        <w:gridCol w:w="1417"/>
      </w:tblGrid>
      <w:tr w:rsidR="007E6EEA" w:rsidRPr="00770C0D" w14:paraId="782E51E7" w14:textId="77777777" w:rsidTr="00D8204D">
        <w:trPr>
          <w:cantSplit/>
          <w:trHeight w:val="1800"/>
          <w:tblHeader/>
        </w:trPr>
        <w:tc>
          <w:tcPr>
            <w:tcW w:w="562" w:type="dxa"/>
            <w:hideMark/>
          </w:tcPr>
          <w:p w14:paraId="3677423D" w14:textId="77777777" w:rsidR="00083293" w:rsidRPr="00770C0D" w:rsidRDefault="00083293" w:rsidP="00D8204D">
            <w:pPr>
              <w:pStyle w:val="Nagwek1"/>
              <w:suppressAutoHyphens/>
              <w:rPr>
                <w:sz w:val="18"/>
                <w:szCs w:val="28"/>
              </w:rPr>
            </w:pPr>
            <w:r w:rsidRPr="00770C0D">
              <w:rPr>
                <w:sz w:val="18"/>
                <w:szCs w:val="28"/>
              </w:rPr>
              <w:t>Lp.</w:t>
            </w:r>
          </w:p>
        </w:tc>
        <w:tc>
          <w:tcPr>
            <w:tcW w:w="1276" w:type="dxa"/>
            <w:hideMark/>
          </w:tcPr>
          <w:p w14:paraId="1834E68B" w14:textId="77777777" w:rsidR="00083293" w:rsidRPr="00770C0D" w:rsidRDefault="00083293" w:rsidP="00D8204D">
            <w:pPr>
              <w:pStyle w:val="Nagwek1"/>
              <w:rPr>
                <w:sz w:val="18"/>
                <w:szCs w:val="28"/>
              </w:rPr>
            </w:pPr>
            <w:r w:rsidRPr="00770C0D">
              <w:rPr>
                <w:sz w:val="18"/>
                <w:szCs w:val="28"/>
              </w:rPr>
              <w:t>Nr interwencji</w:t>
            </w:r>
          </w:p>
        </w:tc>
        <w:tc>
          <w:tcPr>
            <w:tcW w:w="2126" w:type="dxa"/>
            <w:hideMark/>
          </w:tcPr>
          <w:p w14:paraId="407D27CE" w14:textId="77777777" w:rsidR="00083293" w:rsidRPr="00770C0D" w:rsidRDefault="00083293" w:rsidP="00D8204D">
            <w:pPr>
              <w:pStyle w:val="Nagwek1"/>
              <w:rPr>
                <w:sz w:val="18"/>
                <w:szCs w:val="28"/>
              </w:rPr>
            </w:pPr>
            <w:r w:rsidRPr="00770C0D">
              <w:rPr>
                <w:sz w:val="18"/>
                <w:szCs w:val="28"/>
              </w:rPr>
              <w:t>Nazwa interwencji</w:t>
            </w:r>
          </w:p>
        </w:tc>
        <w:tc>
          <w:tcPr>
            <w:tcW w:w="2410" w:type="dxa"/>
            <w:hideMark/>
          </w:tcPr>
          <w:p w14:paraId="1C6CE45A" w14:textId="77777777" w:rsidR="00083293" w:rsidRPr="00770C0D" w:rsidRDefault="00083293" w:rsidP="00D8204D">
            <w:pPr>
              <w:pStyle w:val="Nagwek1"/>
              <w:rPr>
                <w:sz w:val="18"/>
                <w:szCs w:val="28"/>
              </w:rPr>
            </w:pPr>
            <w:r w:rsidRPr="00770C0D">
              <w:rPr>
                <w:sz w:val="18"/>
                <w:szCs w:val="28"/>
              </w:rPr>
              <w:t>Cel szczegółowy</w:t>
            </w:r>
          </w:p>
        </w:tc>
        <w:tc>
          <w:tcPr>
            <w:tcW w:w="2126" w:type="dxa"/>
            <w:hideMark/>
          </w:tcPr>
          <w:p w14:paraId="1881145C" w14:textId="77777777" w:rsidR="00083293" w:rsidRPr="00770C0D" w:rsidRDefault="00083293" w:rsidP="00D8204D">
            <w:pPr>
              <w:pStyle w:val="Nagwek1"/>
              <w:rPr>
                <w:sz w:val="18"/>
                <w:szCs w:val="28"/>
              </w:rPr>
            </w:pPr>
            <w:r w:rsidRPr="00770C0D">
              <w:rPr>
                <w:sz w:val="18"/>
                <w:szCs w:val="28"/>
              </w:rPr>
              <w:t>Rodzaj operacji</w:t>
            </w:r>
          </w:p>
        </w:tc>
        <w:tc>
          <w:tcPr>
            <w:tcW w:w="1560" w:type="dxa"/>
            <w:hideMark/>
          </w:tcPr>
          <w:p w14:paraId="2AF6C1B9" w14:textId="77777777" w:rsidR="00083293" w:rsidRPr="00770C0D" w:rsidRDefault="00083293" w:rsidP="00D8204D">
            <w:pPr>
              <w:pStyle w:val="Nagwek1"/>
              <w:rPr>
                <w:sz w:val="18"/>
                <w:szCs w:val="28"/>
              </w:rPr>
            </w:pPr>
            <w:r w:rsidRPr="00770C0D">
              <w:rPr>
                <w:sz w:val="18"/>
                <w:szCs w:val="28"/>
              </w:rPr>
              <w:t>Obszar geograficzny, którego dotyczy nabór</w:t>
            </w:r>
          </w:p>
        </w:tc>
        <w:tc>
          <w:tcPr>
            <w:tcW w:w="1275" w:type="dxa"/>
            <w:hideMark/>
          </w:tcPr>
          <w:p w14:paraId="5772A7CE" w14:textId="77777777" w:rsidR="00083293" w:rsidRPr="00770C0D" w:rsidRDefault="00083293" w:rsidP="00D8204D">
            <w:pPr>
              <w:pStyle w:val="Nagwek1"/>
              <w:rPr>
                <w:sz w:val="18"/>
                <w:szCs w:val="28"/>
              </w:rPr>
            </w:pPr>
            <w:r w:rsidRPr="00770C0D">
              <w:rPr>
                <w:sz w:val="18"/>
                <w:szCs w:val="28"/>
              </w:rPr>
              <w:t>Podmioty uprawnione do ubiegania się o przyznanie pomocy</w:t>
            </w:r>
          </w:p>
        </w:tc>
        <w:tc>
          <w:tcPr>
            <w:tcW w:w="1701" w:type="dxa"/>
            <w:hideMark/>
          </w:tcPr>
          <w:p w14:paraId="649C5C41" w14:textId="46F0FED8" w:rsidR="00083293" w:rsidRPr="00770C0D" w:rsidRDefault="00FE3EB8" w:rsidP="00D8204D">
            <w:pPr>
              <w:pStyle w:val="Nagwek1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Orientacyjny l</w:t>
            </w:r>
            <w:r w:rsidR="00083293" w:rsidRPr="00770C0D">
              <w:rPr>
                <w:sz w:val="18"/>
                <w:szCs w:val="28"/>
              </w:rPr>
              <w:t>imit środków przeznaczonych na nabór</w:t>
            </w:r>
          </w:p>
        </w:tc>
        <w:tc>
          <w:tcPr>
            <w:tcW w:w="1418" w:type="dxa"/>
            <w:hideMark/>
          </w:tcPr>
          <w:p w14:paraId="5D8C2252" w14:textId="2E403E77" w:rsidR="00083293" w:rsidRPr="00770C0D" w:rsidRDefault="00FE3EB8" w:rsidP="00D8204D">
            <w:pPr>
              <w:pStyle w:val="Nagwek1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Orientacyjny t</w:t>
            </w:r>
            <w:r w:rsidR="00083293" w:rsidRPr="00770C0D">
              <w:rPr>
                <w:sz w:val="18"/>
                <w:szCs w:val="28"/>
              </w:rPr>
              <w:t>ermin rozpoczęcia naboru</w:t>
            </w:r>
          </w:p>
        </w:tc>
        <w:tc>
          <w:tcPr>
            <w:tcW w:w="1417" w:type="dxa"/>
            <w:hideMark/>
          </w:tcPr>
          <w:p w14:paraId="640D9587" w14:textId="2F2C87B8" w:rsidR="00083293" w:rsidRPr="00770C0D" w:rsidRDefault="00FE3EB8" w:rsidP="00D8204D">
            <w:pPr>
              <w:pStyle w:val="Nagwek1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Orientacyjny t</w:t>
            </w:r>
            <w:r w:rsidR="00083293" w:rsidRPr="00770C0D">
              <w:rPr>
                <w:sz w:val="18"/>
                <w:szCs w:val="28"/>
              </w:rPr>
              <w:t>ermin zakończenia naboru</w:t>
            </w:r>
          </w:p>
        </w:tc>
      </w:tr>
      <w:tr w:rsidR="007E6EEA" w:rsidRPr="00770C0D" w14:paraId="17A08FAD" w14:textId="77777777" w:rsidTr="00D8204D">
        <w:trPr>
          <w:cantSplit/>
          <w:trHeight w:val="1275"/>
        </w:trPr>
        <w:tc>
          <w:tcPr>
            <w:tcW w:w="562" w:type="dxa"/>
            <w:vMerge w:val="restart"/>
            <w:hideMark/>
          </w:tcPr>
          <w:p w14:paraId="24090068" w14:textId="77777777" w:rsidR="00083293" w:rsidRPr="00770C0D" w:rsidRDefault="00083293" w:rsidP="00D8204D">
            <w:pPr>
              <w:rPr>
                <w:rFonts w:ascii="Arial" w:hAnsi="Arial" w:cs="Arial"/>
                <w:sz w:val="18"/>
                <w:szCs w:val="18"/>
              </w:rPr>
            </w:pPr>
            <w:r w:rsidRPr="00770C0D">
              <w:rPr>
                <w:rFonts w:ascii="Arial" w:hAnsi="Arial" w:cs="Arial"/>
                <w:sz w:val="18"/>
                <w:szCs w:val="18"/>
              </w:rPr>
              <w:t>1.        </w:t>
            </w:r>
          </w:p>
        </w:tc>
        <w:tc>
          <w:tcPr>
            <w:tcW w:w="1276" w:type="dxa"/>
            <w:vMerge w:val="restart"/>
            <w:hideMark/>
          </w:tcPr>
          <w:p w14:paraId="0861686E" w14:textId="77777777" w:rsidR="00083293" w:rsidRPr="00770C0D" w:rsidRDefault="00083293" w:rsidP="00D8204D">
            <w:pPr>
              <w:rPr>
                <w:rFonts w:ascii="Arial" w:hAnsi="Arial" w:cs="Arial"/>
                <w:sz w:val="18"/>
                <w:szCs w:val="18"/>
              </w:rPr>
            </w:pPr>
            <w:r w:rsidRPr="00770C0D">
              <w:rPr>
                <w:rFonts w:ascii="Arial" w:hAnsi="Arial" w:cs="Arial"/>
                <w:sz w:val="18"/>
                <w:szCs w:val="18"/>
              </w:rPr>
              <w:t>I.13.1</w:t>
            </w:r>
          </w:p>
        </w:tc>
        <w:tc>
          <w:tcPr>
            <w:tcW w:w="2126" w:type="dxa"/>
            <w:vMerge w:val="restart"/>
            <w:hideMark/>
          </w:tcPr>
          <w:p w14:paraId="1BF004DA" w14:textId="77777777" w:rsidR="00083293" w:rsidRPr="00770C0D" w:rsidRDefault="00083293" w:rsidP="00D8204D">
            <w:pPr>
              <w:rPr>
                <w:rFonts w:ascii="Arial" w:hAnsi="Arial" w:cs="Arial"/>
                <w:sz w:val="18"/>
                <w:szCs w:val="18"/>
              </w:rPr>
            </w:pPr>
            <w:r w:rsidRPr="00770C0D">
              <w:rPr>
                <w:rFonts w:ascii="Arial" w:hAnsi="Arial" w:cs="Arial"/>
                <w:sz w:val="18"/>
                <w:szCs w:val="18"/>
              </w:rPr>
              <w:t>LEADER/ Rozwój lokalny kierowany przez społeczność (RLKS)</w:t>
            </w:r>
          </w:p>
        </w:tc>
        <w:tc>
          <w:tcPr>
            <w:tcW w:w="2410" w:type="dxa"/>
            <w:hideMark/>
          </w:tcPr>
          <w:p w14:paraId="61F6DE35" w14:textId="77777777" w:rsidR="00083293" w:rsidRPr="00770C0D" w:rsidRDefault="00083293" w:rsidP="00D8204D">
            <w:pPr>
              <w:rPr>
                <w:rFonts w:ascii="Arial" w:hAnsi="Arial" w:cs="Arial"/>
                <w:sz w:val="18"/>
                <w:szCs w:val="18"/>
              </w:rPr>
            </w:pPr>
            <w:r w:rsidRPr="00770C0D">
              <w:rPr>
                <w:rFonts w:ascii="Arial" w:hAnsi="Arial" w:cs="Arial"/>
                <w:sz w:val="18"/>
                <w:szCs w:val="18"/>
              </w:rPr>
              <w:t>SO7 Przyciąganie i wspieranie młodych rolników i innych nowych rolników oraz ułatwienie zrównoważonego rozwoju przedsiębiorczości na obszarach wiejskich</w:t>
            </w:r>
          </w:p>
        </w:tc>
        <w:tc>
          <w:tcPr>
            <w:tcW w:w="2126" w:type="dxa"/>
            <w:vMerge w:val="restart"/>
            <w:hideMark/>
          </w:tcPr>
          <w:p w14:paraId="56B78E3D" w14:textId="77777777" w:rsidR="00083293" w:rsidRPr="00770C0D" w:rsidRDefault="00083293" w:rsidP="00D8204D">
            <w:pPr>
              <w:rPr>
                <w:rFonts w:ascii="Arial" w:hAnsi="Arial" w:cs="Arial"/>
                <w:sz w:val="18"/>
                <w:szCs w:val="18"/>
              </w:rPr>
            </w:pPr>
            <w:r w:rsidRPr="00770C0D">
              <w:rPr>
                <w:rFonts w:ascii="Arial" w:hAnsi="Arial" w:cs="Arial"/>
                <w:sz w:val="18"/>
                <w:szCs w:val="18"/>
              </w:rPr>
              <w:t>Zarządzanie LSR</w:t>
            </w:r>
          </w:p>
        </w:tc>
        <w:tc>
          <w:tcPr>
            <w:tcW w:w="1560" w:type="dxa"/>
            <w:vMerge w:val="restart"/>
            <w:hideMark/>
          </w:tcPr>
          <w:p w14:paraId="5AD8A515" w14:textId="77777777" w:rsidR="00083293" w:rsidRPr="00770C0D" w:rsidRDefault="00083293" w:rsidP="00D8204D">
            <w:pPr>
              <w:rPr>
                <w:rFonts w:ascii="Arial" w:hAnsi="Arial" w:cs="Arial"/>
                <w:sz w:val="18"/>
                <w:szCs w:val="18"/>
              </w:rPr>
            </w:pPr>
            <w:r w:rsidRPr="00770C0D">
              <w:rPr>
                <w:rFonts w:ascii="Arial" w:hAnsi="Arial" w:cs="Arial"/>
                <w:sz w:val="18"/>
                <w:szCs w:val="18"/>
              </w:rPr>
              <w:t>województwo lubelskie</w:t>
            </w:r>
          </w:p>
        </w:tc>
        <w:tc>
          <w:tcPr>
            <w:tcW w:w="1275" w:type="dxa"/>
            <w:vMerge w:val="restart"/>
            <w:hideMark/>
          </w:tcPr>
          <w:p w14:paraId="4441F830" w14:textId="77777777" w:rsidR="00083293" w:rsidRPr="00770C0D" w:rsidRDefault="00083293" w:rsidP="00D8204D">
            <w:pPr>
              <w:rPr>
                <w:rFonts w:ascii="Arial" w:hAnsi="Arial" w:cs="Arial"/>
                <w:sz w:val="18"/>
                <w:szCs w:val="18"/>
              </w:rPr>
            </w:pPr>
            <w:r w:rsidRPr="00770C0D">
              <w:rPr>
                <w:rFonts w:ascii="Arial" w:hAnsi="Arial" w:cs="Arial"/>
                <w:sz w:val="18"/>
                <w:szCs w:val="18"/>
              </w:rPr>
              <w:t>Lokalne Grupy Działania</w:t>
            </w:r>
          </w:p>
        </w:tc>
        <w:tc>
          <w:tcPr>
            <w:tcW w:w="1701" w:type="dxa"/>
            <w:vMerge w:val="restart"/>
            <w:hideMark/>
          </w:tcPr>
          <w:p w14:paraId="31DB0FF2" w14:textId="77777777" w:rsidR="00083293" w:rsidRPr="00770C0D" w:rsidRDefault="00083293" w:rsidP="00D8204D">
            <w:pPr>
              <w:rPr>
                <w:rFonts w:ascii="Arial" w:hAnsi="Arial" w:cs="Arial"/>
                <w:sz w:val="18"/>
                <w:szCs w:val="18"/>
              </w:rPr>
            </w:pPr>
            <w:r w:rsidRPr="00770C0D">
              <w:rPr>
                <w:rFonts w:ascii="Arial" w:hAnsi="Arial" w:cs="Arial"/>
                <w:sz w:val="18"/>
                <w:szCs w:val="18"/>
              </w:rPr>
              <w:t>9 575 000 €</w:t>
            </w:r>
          </w:p>
        </w:tc>
        <w:tc>
          <w:tcPr>
            <w:tcW w:w="1418" w:type="dxa"/>
            <w:vMerge w:val="restart"/>
            <w:hideMark/>
          </w:tcPr>
          <w:p w14:paraId="3BFF8DD5" w14:textId="0160FBF9" w:rsidR="00083293" w:rsidRPr="00770C0D" w:rsidRDefault="00083293" w:rsidP="00D8204D">
            <w:pPr>
              <w:rPr>
                <w:rFonts w:ascii="Arial" w:hAnsi="Arial" w:cs="Arial"/>
                <w:sz w:val="18"/>
                <w:szCs w:val="18"/>
              </w:rPr>
            </w:pPr>
            <w:r w:rsidRPr="00770C0D">
              <w:rPr>
                <w:rFonts w:ascii="Arial" w:hAnsi="Arial" w:cs="Arial"/>
                <w:sz w:val="18"/>
                <w:szCs w:val="18"/>
              </w:rPr>
              <w:t>1</w:t>
            </w:r>
            <w:r w:rsidR="00B54D49">
              <w:rPr>
                <w:rFonts w:ascii="Arial" w:hAnsi="Arial" w:cs="Arial"/>
                <w:sz w:val="18"/>
                <w:szCs w:val="18"/>
              </w:rPr>
              <w:t>8</w:t>
            </w:r>
            <w:r w:rsidRPr="00770C0D">
              <w:rPr>
                <w:rFonts w:ascii="Arial" w:hAnsi="Arial" w:cs="Arial"/>
                <w:sz w:val="18"/>
                <w:szCs w:val="18"/>
              </w:rPr>
              <w:t xml:space="preserve"> marca 2024</w:t>
            </w:r>
            <w:r w:rsidR="00FE3EB8">
              <w:rPr>
                <w:rFonts w:ascii="Arial" w:hAnsi="Arial" w:cs="Arial"/>
                <w:sz w:val="18"/>
                <w:szCs w:val="18"/>
              </w:rPr>
              <w:t> </w:t>
            </w:r>
            <w:r w:rsidRPr="00770C0D">
              <w:rPr>
                <w:rFonts w:ascii="Arial" w:hAnsi="Arial" w:cs="Arial"/>
                <w:sz w:val="18"/>
                <w:szCs w:val="18"/>
              </w:rPr>
              <w:t>r.</w:t>
            </w:r>
          </w:p>
        </w:tc>
        <w:tc>
          <w:tcPr>
            <w:tcW w:w="1417" w:type="dxa"/>
            <w:vMerge w:val="restart"/>
            <w:hideMark/>
          </w:tcPr>
          <w:p w14:paraId="55F0F2D4" w14:textId="14A2EFA3" w:rsidR="00083293" w:rsidRPr="00770C0D" w:rsidRDefault="00083293" w:rsidP="00D8204D">
            <w:pPr>
              <w:rPr>
                <w:rFonts w:ascii="Arial" w:hAnsi="Arial" w:cs="Arial"/>
                <w:sz w:val="18"/>
                <w:szCs w:val="18"/>
              </w:rPr>
            </w:pPr>
            <w:r w:rsidRPr="00770C0D">
              <w:rPr>
                <w:rFonts w:ascii="Arial" w:hAnsi="Arial" w:cs="Arial"/>
                <w:sz w:val="18"/>
                <w:szCs w:val="18"/>
              </w:rPr>
              <w:t>1</w:t>
            </w:r>
            <w:r w:rsidR="00640C12">
              <w:rPr>
                <w:rFonts w:ascii="Arial" w:hAnsi="Arial" w:cs="Arial"/>
                <w:sz w:val="18"/>
                <w:szCs w:val="18"/>
              </w:rPr>
              <w:t>7</w:t>
            </w:r>
            <w:r w:rsidRPr="00770C0D">
              <w:rPr>
                <w:rFonts w:ascii="Arial" w:hAnsi="Arial" w:cs="Arial"/>
                <w:sz w:val="18"/>
                <w:szCs w:val="18"/>
              </w:rPr>
              <w:t xml:space="preserve"> maja 2024</w:t>
            </w:r>
            <w:r w:rsidR="007E6EEA">
              <w:rPr>
                <w:rFonts w:ascii="Arial" w:hAnsi="Arial" w:cs="Arial"/>
                <w:sz w:val="18"/>
                <w:szCs w:val="18"/>
              </w:rPr>
              <w:t> </w:t>
            </w:r>
            <w:r w:rsidRPr="00770C0D">
              <w:rPr>
                <w:rFonts w:ascii="Arial" w:hAnsi="Arial" w:cs="Arial"/>
                <w:sz w:val="18"/>
                <w:szCs w:val="18"/>
              </w:rPr>
              <w:t>r.</w:t>
            </w:r>
          </w:p>
        </w:tc>
      </w:tr>
      <w:tr w:rsidR="005E3B8B" w:rsidRPr="00770C0D" w14:paraId="2A0D0EE2" w14:textId="77777777" w:rsidTr="00D8204D">
        <w:trPr>
          <w:cantSplit/>
          <w:trHeight w:val="1545"/>
        </w:trPr>
        <w:tc>
          <w:tcPr>
            <w:tcW w:w="562" w:type="dxa"/>
            <w:vMerge/>
            <w:hideMark/>
          </w:tcPr>
          <w:p w14:paraId="05B49F77" w14:textId="77777777" w:rsidR="00083293" w:rsidRPr="00770C0D" w:rsidRDefault="00083293" w:rsidP="00D820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14:paraId="7D5653DF" w14:textId="77777777" w:rsidR="00083293" w:rsidRPr="00770C0D" w:rsidRDefault="00083293" w:rsidP="00D820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hideMark/>
          </w:tcPr>
          <w:p w14:paraId="73DC8254" w14:textId="77777777" w:rsidR="00083293" w:rsidRPr="00770C0D" w:rsidRDefault="00083293" w:rsidP="00D820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hideMark/>
          </w:tcPr>
          <w:p w14:paraId="6D80B524" w14:textId="2C08B2BF" w:rsidR="00083293" w:rsidRPr="00770C0D" w:rsidRDefault="00083293" w:rsidP="00D8204D">
            <w:pPr>
              <w:rPr>
                <w:rFonts w:ascii="Arial" w:hAnsi="Arial" w:cs="Arial"/>
                <w:sz w:val="18"/>
                <w:szCs w:val="18"/>
              </w:rPr>
            </w:pPr>
            <w:r w:rsidRPr="00770C0D">
              <w:rPr>
                <w:rFonts w:ascii="Arial" w:hAnsi="Arial" w:cs="Arial"/>
                <w:sz w:val="18"/>
                <w:szCs w:val="18"/>
              </w:rPr>
              <w:t>SO8 Promowanie zatrudnienia, wzrostu, równości płci, w tym udziału kobiet w</w:t>
            </w:r>
            <w:r w:rsidR="002557FC" w:rsidRPr="00770C0D">
              <w:rPr>
                <w:rFonts w:ascii="Arial" w:hAnsi="Arial" w:cs="Arial"/>
                <w:sz w:val="18"/>
                <w:szCs w:val="18"/>
              </w:rPr>
              <w:t> </w:t>
            </w:r>
            <w:r w:rsidRPr="00770C0D">
              <w:rPr>
                <w:rFonts w:ascii="Arial" w:hAnsi="Arial" w:cs="Arial"/>
                <w:sz w:val="18"/>
                <w:szCs w:val="18"/>
              </w:rPr>
              <w:t xml:space="preserve">rolnictwie, włączenia społecznego i rozwoju lokalnego na obszarach wiejskich, w tym </w:t>
            </w:r>
            <w:proofErr w:type="spellStart"/>
            <w:r w:rsidRPr="00770C0D">
              <w:rPr>
                <w:rFonts w:ascii="Arial" w:hAnsi="Arial" w:cs="Arial"/>
                <w:sz w:val="18"/>
                <w:szCs w:val="18"/>
              </w:rPr>
              <w:t>biogospodarki</w:t>
            </w:r>
            <w:proofErr w:type="spellEnd"/>
            <w:r w:rsidRPr="00770C0D">
              <w:rPr>
                <w:rFonts w:ascii="Arial" w:hAnsi="Arial" w:cs="Arial"/>
                <w:sz w:val="18"/>
                <w:szCs w:val="18"/>
              </w:rPr>
              <w:t xml:space="preserve"> o obiegu zamkniętym i zrównoważonego leśnictwa</w:t>
            </w:r>
          </w:p>
        </w:tc>
        <w:tc>
          <w:tcPr>
            <w:tcW w:w="2126" w:type="dxa"/>
            <w:vMerge/>
            <w:hideMark/>
          </w:tcPr>
          <w:p w14:paraId="7DB2242E" w14:textId="77777777" w:rsidR="00083293" w:rsidRPr="00770C0D" w:rsidRDefault="00083293" w:rsidP="00D820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14:paraId="3622ED86" w14:textId="77777777" w:rsidR="00083293" w:rsidRPr="00770C0D" w:rsidRDefault="00083293" w:rsidP="00D820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  <w:hideMark/>
          </w:tcPr>
          <w:p w14:paraId="74FF0E69" w14:textId="77777777" w:rsidR="00083293" w:rsidRPr="00770C0D" w:rsidRDefault="00083293" w:rsidP="00D820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14:paraId="77D8BF16" w14:textId="77777777" w:rsidR="00083293" w:rsidRPr="00770C0D" w:rsidRDefault="00083293" w:rsidP="00D820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hideMark/>
          </w:tcPr>
          <w:p w14:paraId="5127B364" w14:textId="77777777" w:rsidR="00083293" w:rsidRPr="00770C0D" w:rsidRDefault="00083293" w:rsidP="00D820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14:paraId="7B19DBAA" w14:textId="77777777" w:rsidR="00083293" w:rsidRPr="00770C0D" w:rsidRDefault="00083293" w:rsidP="00D8204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6EEA" w:rsidRPr="00770C0D" w14:paraId="3B5A37E8" w14:textId="77777777" w:rsidTr="00D8204D">
        <w:trPr>
          <w:cantSplit/>
          <w:trHeight w:val="2310"/>
        </w:trPr>
        <w:tc>
          <w:tcPr>
            <w:tcW w:w="562" w:type="dxa"/>
            <w:hideMark/>
          </w:tcPr>
          <w:p w14:paraId="5200ACF9" w14:textId="77777777" w:rsidR="00083293" w:rsidRPr="00770C0D" w:rsidRDefault="00083293" w:rsidP="00D8204D">
            <w:pPr>
              <w:rPr>
                <w:rFonts w:ascii="Arial" w:hAnsi="Arial" w:cs="Arial"/>
                <w:sz w:val="18"/>
                <w:szCs w:val="18"/>
              </w:rPr>
            </w:pPr>
            <w:r w:rsidRPr="00770C0D">
              <w:rPr>
                <w:rFonts w:ascii="Arial" w:hAnsi="Arial" w:cs="Arial"/>
                <w:sz w:val="18"/>
                <w:szCs w:val="18"/>
              </w:rPr>
              <w:lastRenderedPageBreak/>
              <w:t>2.        </w:t>
            </w:r>
          </w:p>
        </w:tc>
        <w:tc>
          <w:tcPr>
            <w:tcW w:w="1276" w:type="dxa"/>
            <w:hideMark/>
          </w:tcPr>
          <w:p w14:paraId="7EF8A11F" w14:textId="77777777" w:rsidR="00083293" w:rsidRPr="00770C0D" w:rsidRDefault="00083293" w:rsidP="00D8204D">
            <w:pPr>
              <w:rPr>
                <w:rFonts w:ascii="Arial" w:hAnsi="Arial" w:cs="Arial"/>
                <w:sz w:val="18"/>
                <w:szCs w:val="18"/>
              </w:rPr>
            </w:pPr>
            <w:r w:rsidRPr="00770C0D">
              <w:rPr>
                <w:rFonts w:ascii="Arial" w:hAnsi="Arial" w:cs="Arial"/>
                <w:sz w:val="18"/>
                <w:szCs w:val="18"/>
              </w:rPr>
              <w:t>I.10.8</w:t>
            </w:r>
          </w:p>
        </w:tc>
        <w:tc>
          <w:tcPr>
            <w:tcW w:w="2126" w:type="dxa"/>
            <w:hideMark/>
          </w:tcPr>
          <w:p w14:paraId="234A2C35" w14:textId="77777777" w:rsidR="00083293" w:rsidRPr="00770C0D" w:rsidRDefault="00083293" w:rsidP="00D8204D">
            <w:pPr>
              <w:rPr>
                <w:rFonts w:ascii="Arial" w:hAnsi="Arial" w:cs="Arial"/>
                <w:sz w:val="18"/>
                <w:szCs w:val="18"/>
              </w:rPr>
            </w:pPr>
            <w:r w:rsidRPr="00770C0D">
              <w:rPr>
                <w:rFonts w:ascii="Arial" w:hAnsi="Arial" w:cs="Arial"/>
                <w:sz w:val="18"/>
                <w:szCs w:val="18"/>
              </w:rPr>
              <w:t xml:space="preserve">Scalanie gruntów wraz z zagospodarowaniem </w:t>
            </w:r>
            <w:proofErr w:type="spellStart"/>
            <w:r w:rsidRPr="00770C0D">
              <w:rPr>
                <w:rFonts w:ascii="Arial" w:hAnsi="Arial" w:cs="Arial"/>
                <w:sz w:val="18"/>
                <w:szCs w:val="18"/>
              </w:rPr>
              <w:t>poscaleniowym</w:t>
            </w:r>
            <w:proofErr w:type="spellEnd"/>
          </w:p>
        </w:tc>
        <w:tc>
          <w:tcPr>
            <w:tcW w:w="2410" w:type="dxa"/>
            <w:hideMark/>
          </w:tcPr>
          <w:p w14:paraId="6F8EB02A" w14:textId="58B87895" w:rsidR="00083293" w:rsidRPr="00770C0D" w:rsidRDefault="00083293" w:rsidP="00D8204D">
            <w:pPr>
              <w:rPr>
                <w:rFonts w:ascii="Arial" w:hAnsi="Arial" w:cs="Arial"/>
                <w:sz w:val="18"/>
                <w:szCs w:val="18"/>
              </w:rPr>
            </w:pPr>
            <w:r w:rsidRPr="00770C0D">
              <w:rPr>
                <w:rFonts w:ascii="Arial" w:hAnsi="Arial" w:cs="Arial"/>
                <w:sz w:val="18"/>
                <w:szCs w:val="18"/>
              </w:rPr>
              <w:t>SO2 Zwiększenie zorientowania na rynek i</w:t>
            </w:r>
            <w:r w:rsidR="006C4193" w:rsidRPr="00770C0D">
              <w:rPr>
                <w:rFonts w:ascii="Arial" w:hAnsi="Arial" w:cs="Arial"/>
                <w:sz w:val="18"/>
                <w:szCs w:val="18"/>
              </w:rPr>
              <w:t> </w:t>
            </w:r>
            <w:r w:rsidRPr="00770C0D">
              <w:rPr>
                <w:rFonts w:ascii="Arial" w:hAnsi="Arial" w:cs="Arial"/>
                <w:sz w:val="18"/>
                <w:szCs w:val="18"/>
              </w:rPr>
              <w:t>konkurencyjności gospodarstw, zarówno w</w:t>
            </w:r>
            <w:r w:rsidR="006C4193" w:rsidRPr="00770C0D">
              <w:rPr>
                <w:rFonts w:ascii="Arial" w:hAnsi="Arial" w:cs="Arial"/>
                <w:sz w:val="18"/>
                <w:szCs w:val="18"/>
              </w:rPr>
              <w:t> </w:t>
            </w:r>
            <w:r w:rsidRPr="00770C0D">
              <w:rPr>
                <w:rFonts w:ascii="Arial" w:hAnsi="Arial" w:cs="Arial"/>
                <w:sz w:val="18"/>
                <w:szCs w:val="18"/>
              </w:rPr>
              <w:t>perspektywie krótkoterminowej, jak i</w:t>
            </w:r>
            <w:r w:rsidR="006C4193" w:rsidRPr="00770C0D">
              <w:rPr>
                <w:rFonts w:ascii="Arial" w:hAnsi="Arial" w:cs="Arial"/>
                <w:sz w:val="18"/>
                <w:szCs w:val="18"/>
              </w:rPr>
              <w:t> </w:t>
            </w:r>
            <w:r w:rsidRPr="00770C0D">
              <w:rPr>
                <w:rFonts w:ascii="Arial" w:hAnsi="Arial" w:cs="Arial"/>
                <w:sz w:val="18"/>
                <w:szCs w:val="18"/>
              </w:rPr>
              <w:t>długoterminowej, w tym większe ukierunkowanie na badania naukowe, technologię i cyfryzację</w:t>
            </w:r>
          </w:p>
        </w:tc>
        <w:tc>
          <w:tcPr>
            <w:tcW w:w="2126" w:type="dxa"/>
            <w:hideMark/>
          </w:tcPr>
          <w:p w14:paraId="50091CF7" w14:textId="2416E447" w:rsidR="00083293" w:rsidRPr="00770C0D" w:rsidRDefault="00083293" w:rsidP="00D8204D">
            <w:pPr>
              <w:rPr>
                <w:rFonts w:ascii="Arial" w:hAnsi="Arial" w:cs="Arial"/>
                <w:sz w:val="18"/>
                <w:szCs w:val="18"/>
              </w:rPr>
            </w:pPr>
            <w:r w:rsidRPr="00770C0D">
              <w:rPr>
                <w:rFonts w:ascii="Arial" w:hAnsi="Arial" w:cs="Arial"/>
                <w:sz w:val="18"/>
                <w:szCs w:val="18"/>
              </w:rPr>
              <w:t>Opracowanie i</w:t>
            </w:r>
            <w:r w:rsidR="006C4193" w:rsidRPr="00770C0D">
              <w:rPr>
                <w:rFonts w:ascii="Arial" w:hAnsi="Arial" w:cs="Arial"/>
                <w:sz w:val="18"/>
                <w:szCs w:val="18"/>
              </w:rPr>
              <w:t> </w:t>
            </w:r>
            <w:r w:rsidRPr="00770C0D">
              <w:rPr>
                <w:rFonts w:ascii="Arial" w:hAnsi="Arial" w:cs="Arial"/>
                <w:sz w:val="18"/>
                <w:szCs w:val="18"/>
              </w:rPr>
              <w:t>realizacja projektu scalenia wraz z</w:t>
            </w:r>
            <w:r w:rsidR="005E3B8B" w:rsidRPr="00770C0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70C0D">
              <w:rPr>
                <w:rFonts w:ascii="Arial" w:hAnsi="Arial" w:cs="Arial"/>
                <w:sz w:val="18"/>
                <w:szCs w:val="18"/>
              </w:rPr>
              <w:t xml:space="preserve">zagospodarowaniem </w:t>
            </w:r>
            <w:proofErr w:type="spellStart"/>
            <w:r w:rsidRPr="00770C0D">
              <w:rPr>
                <w:rFonts w:ascii="Arial" w:hAnsi="Arial" w:cs="Arial"/>
                <w:sz w:val="18"/>
                <w:szCs w:val="18"/>
              </w:rPr>
              <w:t>poscaleniowym</w:t>
            </w:r>
            <w:proofErr w:type="spellEnd"/>
          </w:p>
        </w:tc>
        <w:tc>
          <w:tcPr>
            <w:tcW w:w="1560" w:type="dxa"/>
            <w:hideMark/>
          </w:tcPr>
          <w:p w14:paraId="08A9042E" w14:textId="77777777" w:rsidR="00083293" w:rsidRPr="00770C0D" w:rsidRDefault="00083293" w:rsidP="00D8204D">
            <w:pPr>
              <w:rPr>
                <w:rFonts w:ascii="Arial" w:hAnsi="Arial" w:cs="Arial"/>
                <w:sz w:val="18"/>
                <w:szCs w:val="18"/>
              </w:rPr>
            </w:pPr>
            <w:r w:rsidRPr="00770C0D">
              <w:rPr>
                <w:rFonts w:ascii="Arial" w:hAnsi="Arial" w:cs="Arial"/>
                <w:sz w:val="18"/>
                <w:szCs w:val="18"/>
              </w:rPr>
              <w:t>województwo lubelskie</w:t>
            </w:r>
          </w:p>
        </w:tc>
        <w:tc>
          <w:tcPr>
            <w:tcW w:w="1275" w:type="dxa"/>
            <w:hideMark/>
          </w:tcPr>
          <w:p w14:paraId="57120105" w14:textId="77777777" w:rsidR="00083293" w:rsidRPr="00770C0D" w:rsidRDefault="00083293" w:rsidP="00D8204D">
            <w:pPr>
              <w:rPr>
                <w:rFonts w:ascii="Arial" w:hAnsi="Arial" w:cs="Arial"/>
                <w:sz w:val="18"/>
                <w:szCs w:val="18"/>
              </w:rPr>
            </w:pPr>
            <w:r w:rsidRPr="00770C0D">
              <w:rPr>
                <w:rFonts w:ascii="Arial" w:hAnsi="Arial" w:cs="Arial"/>
                <w:sz w:val="18"/>
                <w:szCs w:val="18"/>
              </w:rPr>
              <w:t>Powiaty</w:t>
            </w:r>
          </w:p>
        </w:tc>
        <w:tc>
          <w:tcPr>
            <w:tcW w:w="1701" w:type="dxa"/>
            <w:hideMark/>
          </w:tcPr>
          <w:p w14:paraId="68BE1260" w14:textId="5C7FF33F" w:rsidR="00083293" w:rsidRPr="00770C0D" w:rsidRDefault="00083293" w:rsidP="00D8204D">
            <w:pPr>
              <w:rPr>
                <w:rFonts w:ascii="Arial" w:hAnsi="Arial" w:cs="Arial"/>
                <w:sz w:val="18"/>
                <w:szCs w:val="18"/>
              </w:rPr>
            </w:pPr>
            <w:r w:rsidRPr="00770C0D">
              <w:rPr>
                <w:rFonts w:ascii="Arial" w:hAnsi="Arial" w:cs="Arial"/>
                <w:sz w:val="18"/>
                <w:szCs w:val="18"/>
              </w:rPr>
              <w:t xml:space="preserve">przysługująca alokacja dla województwa </w:t>
            </w:r>
            <w:r w:rsidR="006C4193" w:rsidRPr="00770C0D">
              <w:rPr>
                <w:rFonts w:ascii="Arial" w:hAnsi="Arial" w:cs="Arial"/>
                <w:sz w:val="18"/>
                <w:szCs w:val="18"/>
              </w:rPr>
              <w:t>lubelskiego</w:t>
            </w:r>
          </w:p>
        </w:tc>
        <w:tc>
          <w:tcPr>
            <w:tcW w:w="1418" w:type="dxa"/>
            <w:hideMark/>
          </w:tcPr>
          <w:p w14:paraId="5ED3ECDA" w14:textId="77777777" w:rsidR="00083293" w:rsidRPr="00770C0D" w:rsidRDefault="00083293" w:rsidP="00D8204D">
            <w:pPr>
              <w:rPr>
                <w:rFonts w:ascii="Arial" w:hAnsi="Arial" w:cs="Arial"/>
                <w:sz w:val="18"/>
                <w:szCs w:val="18"/>
              </w:rPr>
            </w:pPr>
            <w:r w:rsidRPr="00770C0D">
              <w:rPr>
                <w:rFonts w:ascii="Arial" w:hAnsi="Arial" w:cs="Arial"/>
                <w:sz w:val="18"/>
                <w:szCs w:val="18"/>
              </w:rPr>
              <w:t>1 sierpnia 2024 r.</w:t>
            </w:r>
          </w:p>
        </w:tc>
        <w:tc>
          <w:tcPr>
            <w:tcW w:w="1417" w:type="dxa"/>
            <w:hideMark/>
          </w:tcPr>
          <w:p w14:paraId="03324A54" w14:textId="77777777" w:rsidR="00083293" w:rsidRPr="00770C0D" w:rsidRDefault="00083293" w:rsidP="00D8204D">
            <w:pPr>
              <w:rPr>
                <w:rFonts w:ascii="Arial" w:hAnsi="Arial" w:cs="Arial"/>
                <w:sz w:val="18"/>
                <w:szCs w:val="18"/>
              </w:rPr>
            </w:pPr>
            <w:r w:rsidRPr="00770C0D">
              <w:rPr>
                <w:rFonts w:ascii="Arial" w:hAnsi="Arial" w:cs="Arial"/>
                <w:sz w:val="18"/>
                <w:szCs w:val="18"/>
              </w:rPr>
              <w:t>27 września 2024 r.</w:t>
            </w:r>
          </w:p>
        </w:tc>
      </w:tr>
    </w:tbl>
    <w:p w14:paraId="69880E5A" w14:textId="11B656FF" w:rsidR="009676C6" w:rsidRPr="00770C0D" w:rsidRDefault="00EE2D35">
      <w:pPr>
        <w:rPr>
          <w:sz w:val="20"/>
          <w:szCs w:val="20"/>
        </w:rPr>
      </w:pPr>
      <w:r w:rsidRPr="00770C0D">
        <w:rPr>
          <w:sz w:val="20"/>
          <w:szCs w:val="20"/>
        </w:rPr>
        <w:br w:type="textWrapping" w:clear="all"/>
      </w:r>
    </w:p>
    <w:sectPr w:rsidR="009676C6" w:rsidRPr="00770C0D" w:rsidSect="00CB7876"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D5D9C" w14:textId="77777777" w:rsidR="007E6EEA" w:rsidRDefault="007E6EEA" w:rsidP="007E6EEA">
      <w:pPr>
        <w:spacing w:after="0" w:line="240" w:lineRule="auto"/>
      </w:pPr>
      <w:r>
        <w:separator/>
      </w:r>
    </w:p>
  </w:endnote>
  <w:endnote w:type="continuationSeparator" w:id="0">
    <w:p w14:paraId="421ED7EE" w14:textId="77777777" w:rsidR="007E6EEA" w:rsidRDefault="007E6EEA" w:rsidP="007E6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270237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5B2B0E6" w14:textId="3EF67C74" w:rsidR="007E6EEA" w:rsidRDefault="007E6EE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tbl>
    <w:tblPr>
      <w:tblStyle w:val="Tabela-Siatka1"/>
      <w:tblpPr w:leftFromText="141" w:rightFromText="141" w:vertAnchor="text" w:horzAnchor="margin" w:tblpY="170"/>
      <w:tblW w:w="943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  <w:tblCaption w:val="Baner zawierający logotypy projektów i herb Województwa Lubelskiego"/>
      <w:tblDescription w:val="Baner zawierający logotypy projektów i herb Województwa Lubelskiego"/>
    </w:tblPr>
    <w:tblGrid>
      <w:gridCol w:w="2221"/>
      <w:gridCol w:w="3477"/>
      <w:gridCol w:w="3735"/>
    </w:tblGrid>
    <w:tr w:rsidR="00217C52" w:rsidRPr="00DF2EE5" w14:paraId="17DFC9A7" w14:textId="77777777" w:rsidTr="00214A50">
      <w:trPr>
        <w:trHeight w:val="1364"/>
      </w:trPr>
      <w:tc>
        <w:tcPr>
          <w:tcW w:w="2221" w:type="dxa"/>
          <w:vAlign w:val="center"/>
        </w:tcPr>
        <w:p w14:paraId="614DAF9D" w14:textId="05345A42" w:rsidR="00217C52" w:rsidRPr="00DF2EE5" w:rsidRDefault="00217C52" w:rsidP="00217C52">
          <w:pPr>
            <w:jc w:val="center"/>
          </w:pPr>
        </w:p>
      </w:tc>
      <w:tc>
        <w:tcPr>
          <w:tcW w:w="3477" w:type="dxa"/>
          <w:vAlign w:val="center"/>
        </w:tcPr>
        <w:p w14:paraId="7C56F2AC" w14:textId="3CDFEC18" w:rsidR="00217C52" w:rsidRPr="00DF2EE5" w:rsidRDefault="00217C52" w:rsidP="00C62FA7"/>
      </w:tc>
      <w:tc>
        <w:tcPr>
          <w:tcW w:w="3735" w:type="dxa"/>
          <w:vAlign w:val="center"/>
        </w:tcPr>
        <w:p w14:paraId="2EA8AC1E" w14:textId="6230E107" w:rsidR="00217C52" w:rsidRPr="00DF2EE5" w:rsidRDefault="00217C52" w:rsidP="00217C52">
          <w:pPr>
            <w:jc w:val="center"/>
          </w:pPr>
        </w:p>
      </w:tc>
    </w:tr>
  </w:tbl>
  <w:p w14:paraId="4EA8501D" w14:textId="02D3EC4F" w:rsidR="007E6EEA" w:rsidRDefault="007E6EEA" w:rsidP="00C62F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D6C62" w14:textId="77777777" w:rsidR="007E6EEA" w:rsidRDefault="007E6EEA" w:rsidP="007E6EEA">
      <w:pPr>
        <w:spacing w:after="0" w:line="240" w:lineRule="auto"/>
      </w:pPr>
      <w:bookmarkStart w:id="0" w:name="_Hlk154562958"/>
      <w:bookmarkEnd w:id="0"/>
      <w:r>
        <w:separator/>
      </w:r>
    </w:p>
  </w:footnote>
  <w:footnote w:type="continuationSeparator" w:id="0">
    <w:p w14:paraId="1B814591" w14:textId="77777777" w:rsidR="007E6EEA" w:rsidRDefault="007E6EEA" w:rsidP="007E6E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7E59A5"/>
    <w:multiLevelType w:val="hybridMultilevel"/>
    <w:tmpl w:val="9F8C6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7965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F12"/>
    <w:rsid w:val="00013820"/>
    <w:rsid w:val="000808A4"/>
    <w:rsid w:val="00083293"/>
    <w:rsid w:val="000B3463"/>
    <w:rsid w:val="000D1C31"/>
    <w:rsid w:val="000D209D"/>
    <w:rsid w:val="00160AA5"/>
    <w:rsid w:val="00161FC0"/>
    <w:rsid w:val="001D75C3"/>
    <w:rsid w:val="00217C52"/>
    <w:rsid w:val="002557FC"/>
    <w:rsid w:val="00285690"/>
    <w:rsid w:val="002B6774"/>
    <w:rsid w:val="00310673"/>
    <w:rsid w:val="00414029"/>
    <w:rsid w:val="00440BA7"/>
    <w:rsid w:val="004913F5"/>
    <w:rsid w:val="004B078E"/>
    <w:rsid w:val="004C68BC"/>
    <w:rsid w:val="004F7E06"/>
    <w:rsid w:val="00575DBD"/>
    <w:rsid w:val="00582543"/>
    <w:rsid w:val="005B0385"/>
    <w:rsid w:val="005B599B"/>
    <w:rsid w:val="005C7CCF"/>
    <w:rsid w:val="005E3B8B"/>
    <w:rsid w:val="00640C12"/>
    <w:rsid w:val="006550CB"/>
    <w:rsid w:val="006708FE"/>
    <w:rsid w:val="006A293D"/>
    <w:rsid w:val="006C4193"/>
    <w:rsid w:val="006F4FF2"/>
    <w:rsid w:val="007661BB"/>
    <w:rsid w:val="00770C0D"/>
    <w:rsid w:val="007A068F"/>
    <w:rsid w:val="007E4EDD"/>
    <w:rsid w:val="007E6EEA"/>
    <w:rsid w:val="009676C6"/>
    <w:rsid w:val="009723E7"/>
    <w:rsid w:val="00972CE7"/>
    <w:rsid w:val="009B1F12"/>
    <w:rsid w:val="009C149A"/>
    <w:rsid w:val="009D6358"/>
    <w:rsid w:val="00AA2239"/>
    <w:rsid w:val="00AB46D6"/>
    <w:rsid w:val="00B54D49"/>
    <w:rsid w:val="00B960BB"/>
    <w:rsid w:val="00BD626A"/>
    <w:rsid w:val="00C2468E"/>
    <w:rsid w:val="00C53999"/>
    <w:rsid w:val="00C57566"/>
    <w:rsid w:val="00C62FA7"/>
    <w:rsid w:val="00CB7876"/>
    <w:rsid w:val="00D03F0F"/>
    <w:rsid w:val="00D76D52"/>
    <w:rsid w:val="00D8204D"/>
    <w:rsid w:val="00DA1810"/>
    <w:rsid w:val="00DF15B4"/>
    <w:rsid w:val="00E85ACB"/>
    <w:rsid w:val="00EE2D35"/>
    <w:rsid w:val="00EF4B0B"/>
    <w:rsid w:val="00F40B43"/>
    <w:rsid w:val="00F5286A"/>
    <w:rsid w:val="00FD34FB"/>
    <w:rsid w:val="00FE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1FE9E3D"/>
  <w15:chartTrackingRefBased/>
  <w15:docId w15:val="{37131A9E-8A68-46A5-8AA5-9C4486BCC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3463"/>
  </w:style>
  <w:style w:type="paragraph" w:styleId="Nagwek1">
    <w:name w:val="heading 1"/>
    <w:basedOn w:val="Normalny"/>
    <w:next w:val="Normalny"/>
    <w:link w:val="Nagwek1Znak"/>
    <w:uiPriority w:val="9"/>
    <w:qFormat/>
    <w:rsid w:val="002557FC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sz w:val="20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82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2557FC"/>
    <w:rPr>
      <w:rFonts w:ascii="Arial" w:eastAsiaTheme="majorEastAsia" w:hAnsi="Arial" w:cstheme="majorBidi"/>
      <w:b/>
      <w:sz w:val="20"/>
      <w:szCs w:val="32"/>
    </w:rPr>
  </w:style>
  <w:style w:type="paragraph" w:styleId="Akapitzlist">
    <w:name w:val="List Paragraph"/>
    <w:basedOn w:val="Normalny"/>
    <w:uiPriority w:val="34"/>
    <w:qFormat/>
    <w:rsid w:val="00161FC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6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6EEA"/>
  </w:style>
  <w:style w:type="paragraph" w:styleId="Stopka">
    <w:name w:val="footer"/>
    <w:basedOn w:val="Normalny"/>
    <w:link w:val="StopkaZnak"/>
    <w:uiPriority w:val="99"/>
    <w:unhideWhenUsed/>
    <w:rsid w:val="007E6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6EEA"/>
  </w:style>
  <w:style w:type="table" w:customStyle="1" w:styleId="Tabela-Siatka1">
    <w:name w:val="Tabela - Siatka1"/>
    <w:basedOn w:val="Standardowy"/>
    <w:next w:val="Tabela-Siatka"/>
    <w:uiPriority w:val="39"/>
    <w:rsid w:val="00217C52"/>
    <w:pPr>
      <w:spacing w:after="0" w:line="240" w:lineRule="auto"/>
    </w:pPr>
    <w:rPr>
      <w:rFonts w:ascii="Times" w:eastAsia="Times New Roman" w:hAnsi="Times" w:cs="Times New Roman"/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Uchwały Harmonogram planowanych przez samorząd województwa lubelskiego w roku 2024 naborów wniosków w ramach Planu Strategicznego dla Wspólnej Polityki Rolnej na lata 2023-2027</dc:title>
  <dc:subject/>
  <dc:creator>Aleksandra Śliwińska</dc:creator>
  <cp:keywords/>
  <dc:description/>
  <cp:lastModifiedBy>Aleksandra Śliwińska</cp:lastModifiedBy>
  <cp:revision>64</cp:revision>
  <dcterms:created xsi:type="dcterms:W3CDTF">2023-12-27T07:42:00Z</dcterms:created>
  <dcterms:modified xsi:type="dcterms:W3CDTF">2023-12-28T11:44:00Z</dcterms:modified>
</cp:coreProperties>
</file>