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C755" w14:textId="783F75E7" w:rsidR="00A3222C" w:rsidRPr="00A3222C" w:rsidRDefault="00A3222C" w:rsidP="00A3222C">
      <w:pPr>
        <w:pStyle w:val="Nagwek1"/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A3222C">
        <w:rPr>
          <w:rFonts w:ascii="Arial" w:hAnsi="Arial" w:cs="Arial"/>
          <w:b/>
          <w:color w:val="auto"/>
          <w:sz w:val="24"/>
          <w:szCs w:val="24"/>
        </w:rPr>
        <w:t>UCHWAŁA NR</w:t>
      </w:r>
      <w:r w:rsidR="000D4848">
        <w:rPr>
          <w:rFonts w:ascii="Arial" w:hAnsi="Arial" w:cs="Arial"/>
          <w:b/>
          <w:color w:val="auto"/>
          <w:sz w:val="24"/>
          <w:szCs w:val="24"/>
        </w:rPr>
        <w:t xml:space="preserve"> CXXXVI/2522</w:t>
      </w:r>
      <w:r w:rsidRPr="00A3222C">
        <w:rPr>
          <w:rFonts w:ascii="Arial" w:hAnsi="Arial" w:cs="Arial"/>
          <w:b/>
          <w:color w:val="auto"/>
          <w:sz w:val="24"/>
          <w:szCs w:val="24"/>
        </w:rPr>
        <w:t>/202</w:t>
      </w:r>
      <w:bookmarkStart w:id="0" w:name="_Hlk160615120"/>
      <w:r w:rsidR="000D02CF">
        <w:rPr>
          <w:rFonts w:ascii="Arial" w:hAnsi="Arial" w:cs="Arial"/>
          <w:b/>
          <w:color w:val="auto"/>
          <w:sz w:val="24"/>
          <w:szCs w:val="24"/>
        </w:rPr>
        <w:t>5</w:t>
      </w:r>
      <w:r w:rsidRPr="00A3222C">
        <w:rPr>
          <w:rFonts w:ascii="Arial" w:hAnsi="Arial" w:cs="Arial"/>
          <w:color w:val="auto"/>
          <w:sz w:val="24"/>
          <w:szCs w:val="24"/>
        </w:rPr>
        <w:br/>
      </w:r>
      <w:bookmarkEnd w:id="0"/>
      <w:r w:rsidRPr="00A3222C">
        <w:rPr>
          <w:rFonts w:ascii="Arial" w:hAnsi="Arial" w:cs="Arial"/>
          <w:b/>
          <w:color w:val="auto"/>
          <w:sz w:val="24"/>
          <w:szCs w:val="24"/>
        </w:rPr>
        <w:t>ZARZĄDU WOJEWÓDZTWA LUBELSKIEGO</w:t>
      </w:r>
    </w:p>
    <w:p w14:paraId="63D1BB6D" w14:textId="74357E5A" w:rsidR="00A3222C" w:rsidRPr="00DD4BB7" w:rsidRDefault="00A3222C" w:rsidP="00A3222C">
      <w:pPr>
        <w:spacing w:before="240" w:line="276" w:lineRule="auto"/>
        <w:jc w:val="center"/>
      </w:pPr>
      <w:r>
        <w:t>z</w:t>
      </w:r>
      <w:r w:rsidRPr="00DD4BB7">
        <w:t xml:space="preserve"> dnia </w:t>
      </w:r>
      <w:r w:rsidR="000D4848">
        <w:t>16 czerwca</w:t>
      </w:r>
      <w:r w:rsidRPr="00DD4BB7">
        <w:t xml:space="preserve"> 202</w:t>
      </w:r>
      <w:r w:rsidR="000D02CF">
        <w:t>5</w:t>
      </w:r>
      <w:r w:rsidRPr="00DD4BB7">
        <w:t xml:space="preserve"> r.</w:t>
      </w:r>
    </w:p>
    <w:p w14:paraId="0010439B" w14:textId="3DDEF009" w:rsidR="00A3222C" w:rsidRDefault="000B3D14" w:rsidP="000B3D14">
      <w:pPr>
        <w:spacing w:before="360" w:after="0" w:line="276" w:lineRule="auto"/>
        <w:jc w:val="center"/>
        <w:rPr>
          <w:b/>
          <w:bCs/>
        </w:rPr>
      </w:pPr>
      <w:r>
        <w:rPr>
          <w:b/>
          <w:bCs/>
        </w:rPr>
        <w:t>zmieniająca uchwałę</w:t>
      </w:r>
      <w:r w:rsidR="000D02CF">
        <w:rPr>
          <w:rFonts w:cs="Arial"/>
          <w:b/>
          <w:bCs/>
        </w:rPr>
        <w:t xml:space="preserve"> w sprawie przyjęcia</w:t>
      </w:r>
      <w:r w:rsidR="00A3222C" w:rsidRPr="0093508D">
        <w:rPr>
          <w:rFonts w:cs="Arial"/>
          <w:b/>
          <w:bCs/>
        </w:rPr>
        <w:t xml:space="preserve"> </w:t>
      </w:r>
      <w:r w:rsidR="00A3222C" w:rsidRPr="0093508D">
        <w:rPr>
          <w:b/>
          <w:bCs/>
        </w:rPr>
        <w:t>harmonogramu naborów wniosków organizowanych przez Samorząd Województwa Lubelskiego w ramach programu Plan Strategiczny dla Wspólnej Polityki Rolnej na lata 2023-2027 na 202</w:t>
      </w:r>
      <w:r w:rsidR="00B267F9">
        <w:rPr>
          <w:b/>
          <w:bCs/>
        </w:rPr>
        <w:t>5</w:t>
      </w:r>
      <w:r w:rsidR="00A3222C" w:rsidRPr="0093508D">
        <w:rPr>
          <w:b/>
          <w:bCs/>
        </w:rPr>
        <w:t xml:space="preserve"> rok</w:t>
      </w:r>
    </w:p>
    <w:p w14:paraId="0AFE4038" w14:textId="37FE3295" w:rsidR="00A3222C" w:rsidRDefault="00A3222C" w:rsidP="000B3D14">
      <w:pPr>
        <w:spacing w:before="720" w:after="0" w:line="276" w:lineRule="auto"/>
        <w:ind w:firstLine="357"/>
        <w:rPr>
          <w:rFonts w:cs="Arial"/>
        </w:rPr>
      </w:pPr>
      <w:r w:rsidRPr="00897BD3">
        <w:rPr>
          <w:rFonts w:cs="Arial"/>
        </w:rPr>
        <w:t>Na podstawie</w:t>
      </w:r>
      <w:r w:rsidRPr="00AB789D">
        <w:rPr>
          <w:rFonts w:cs="Arial"/>
        </w:rPr>
        <w:t xml:space="preserve"> art. 41 ust. 1 ustawy z dnia 5 czerwca 1998 r. o samorządzie województwa (Dz. U. z 202</w:t>
      </w:r>
      <w:r w:rsidR="000F0EF1">
        <w:rPr>
          <w:rFonts w:cs="Arial"/>
        </w:rPr>
        <w:t>5</w:t>
      </w:r>
      <w:r w:rsidR="00A65C74">
        <w:rPr>
          <w:rFonts w:cs="Arial"/>
        </w:rPr>
        <w:t xml:space="preserve"> r. poz. 5</w:t>
      </w:r>
      <w:r w:rsidR="000F0EF1">
        <w:rPr>
          <w:rFonts w:cs="Arial"/>
        </w:rPr>
        <w:t>81</w:t>
      </w:r>
      <w:r w:rsidRPr="00AB789D">
        <w:rPr>
          <w:rFonts w:cs="Arial"/>
        </w:rPr>
        <w:t>) w zw</w:t>
      </w:r>
      <w:r>
        <w:rPr>
          <w:rFonts w:cs="Arial"/>
        </w:rPr>
        <w:t>iązku</w:t>
      </w:r>
      <w:r w:rsidRPr="00AB789D">
        <w:rPr>
          <w:rFonts w:cs="Arial"/>
        </w:rPr>
        <w:t xml:space="preserve"> z art. </w:t>
      </w:r>
      <w:r w:rsidRPr="001A1935">
        <w:rPr>
          <w:rFonts w:cs="Arial"/>
        </w:rPr>
        <w:t>13 ust. 1 – 4 ustawy z dnia 8 lutego 2023</w:t>
      </w:r>
      <w:r>
        <w:rPr>
          <w:rFonts w:cs="Arial"/>
        </w:rPr>
        <w:t> </w:t>
      </w:r>
      <w:r w:rsidRPr="001A1935">
        <w:rPr>
          <w:rFonts w:cs="Arial"/>
        </w:rPr>
        <w:t xml:space="preserve">r. </w:t>
      </w:r>
      <w:r w:rsidR="000B3D14">
        <w:rPr>
          <w:rFonts w:cs="Arial"/>
        </w:rPr>
        <w:br/>
      </w:r>
      <w:r w:rsidRPr="001A1935">
        <w:rPr>
          <w:rFonts w:cs="Arial"/>
        </w:rPr>
        <w:t xml:space="preserve">o Planie Strategicznym dla Wspólnej Polityki Rolnej na lata 2023–2027 (Dz. U. </w:t>
      </w:r>
      <w:r>
        <w:rPr>
          <w:rFonts w:cs="Arial"/>
        </w:rPr>
        <w:t xml:space="preserve">z 2024 r. </w:t>
      </w:r>
      <w:r w:rsidRPr="001A1935">
        <w:rPr>
          <w:rFonts w:cs="Arial"/>
        </w:rPr>
        <w:t xml:space="preserve">poz. </w:t>
      </w:r>
      <w:r w:rsidR="00A65C74">
        <w:rPr>
          <w:rFonts w:cs="Arial"/>
        </w:rPr>
        <w:t>1741</w:t>
      </w:r>
      <w:r w:rsidR="000B3D14">
        <w:rPr>
          <w:rFonts w:cs="Arial"/>
        </w:rPr>
        <w:t xml:space="preserve">, z </w:t>
      </w:r>
      <w:proofErr w:type="spellStart"/>
      <w:r w:rsidR="000B3D14">
        <w:rPr>
          <w:rFonts w:cs="Arial"/>
        </w:rPr>
        <w:t>późn</w:t>
      </w:r>
      <w:proofErr w:type="spellEnd"/>
      <w:r w:rsidR="000B3D14">
        <w:rPr>
          <w:rFonts w:cs="Arial"/>
        </w:rPr>
        <w:t>. zm.</w:t>
      </w:r>
      <w:r w:rsidRPr="001A1935">
        <w:rPr>
          <w:rFonts w:cs="Arial"/>
        </w:rPr>
        <w:t>)</w:t>
      </w:r>
      <w:r w:rsidRPr="00705AC0">
        <w:rPr>
          <w:rFonts w:cs="Arial"/>
        </w:rPr>
        <w:t xml:space="preserve"> – </w:t>
      </w:r>
      <w:r>
        <w:rPr>
          <w:rFonts w:cs="Arial"/>
        </w:rPr>
        <w:t>Zarząd Województwa Lubelskiego uchwala, co następuje:</w:t>
      </w:r>
    </w:p>
    <w:p w14:paraId="47B3F7EF" w14:textId="34B756E4" w:rsidR="000D02CF" w:rsidRPr="000F0EF1" w:rsidRDefault="000F0EF1" w:rsidP="000B3D14">
      <w:pPr>
        <w:spacing w:before="240" w:after="0" w:line="276" w:lineRule="auto"/>
        <w:ind w:firstLine="284"/>
        <w:rPr>
          <w:rStyle w:val="Hipercze"/>
          <w:rFonts w:cs="Arial"/>
          <w:color w:val="auto"/>
        </w:rPr>
      </w:pPr>
      <w:r w:rsidRPr="000F0EF1">
        <w:rPr>
          <w:rStyle w:val="Hipercze"/>
          <w:rFonts w:cs="Arial"/>
          <w:b/>
          <w:bCs/>
          <w:color w:val="auto"/>
        </w:rPr>
        <w:t>§ 1.</w:t>
      </w:r>
      <w:r>
        <w:rPr>
          <w:rStyle w:val="Hipercze"/>
          <w:rFonts w:cs="Arial"/>
          <w:color w:val="auto"/>
        </w:rPr>
        <w:t xml:space="preserve"> </w:t>
      </w:r>
      <w:r w:rsidRPr="000F0EF1">
        <w:rPr>
          <w:rStyle w:val="Hipercze"/>
          <w:rFonts w:cs="Arial"/>
          <w:color w:val="auto"/>
        </w:rPr>
        <w:t xml:space="preserve">Załącznik do uchwały nr LXXVI/1408/2024 Zarządu Województwa Lubelskiego z dnia 30 grudnia 2024 r. w sprawie przyjęcia harmonogramu naborów wniosków organizowanych przez Samorząd Województwa Lubelskiego w ramach programu Plan Strategiczny dla Wspólnej Polityki Rolnej na lata 2023-2027 na 2025 rok otrzymuje brzmienie jak </w:t>
      </w:r>
      <w:r w:rsidR="000B3D14">
        <w:rPr>
          <w:rStyle w:val="Hipercze"/>
          <w:rFonts w:cs="Arial"/>
          <w:color w:val="auto"/>
        </w:rPr>
        <w:t xml:space="preserve">w </w:t>
      </w:r>
      <w:r w:rsidRPr="000F0EF1">
        <w:rPr>
          <w:rStyle w:val="Hipercze"/>
          <w:rFonts w:cs="Arial"/>
          <w:color w:val="auto"/>
        </w:rPr>
        <w:t>załącznik</w:t>
      </w:r>
      <w:r w:rsidR="000B3D14">
        <w:rPr>
          <w:rStyle w:val="Hipercze"/>
          <w:rFonts w:cs="Arial"/>
          <w:color w:val="auto"/>
        </w:rPr>
        <w:t>u</w:t>
      </w:r>
      <w:r w:rsidRPr="000F0EF1">
        <w:rPr>
          <w:rStyle w:val="Hipercze"/>
          <w:rFonts w:cs="Arial"/>
          <w:color w:val="auto"/>
        </w:rPr>
        <w:t xml:space="preserve"> do niniejszej uchwały.</w:t>
      </w:r>
    </w:p>
    <w:p w14:paraId="417CBA55" w14:textId="566BB9F8" w:rsidR="000B3D14" w:rsidRDefault="002A0DF8" w:rsidP="000B3D14">
      <w:pPr>
        <w:pStyle w:val="Akapitzlist"/>
        <w:spacing w:before="240" w:after="240" w:line="276" w:lineRule="auto"/>
        <w:ind w:left="0" w:firstLine="284"/>
        <w:rPr>
          <w:rFonts w:cs="Arial"/>
        </w:rPr>
      </w:pPr>
      <w:r w:rsidRPr="002A0DF8">
        <w:rPr>
          <w:rFonts w:cs="Arial"/>
          <w:b/>
          <w:bCs/>
        </w:rPr>
        <w:t>§ 2.</w:t>
      </w:r>
      <w:r>
        <w:rPr>
          <w:rFonts w:cs="Arial"/>
        </w:rPr>
        <w:t xml:space="preserve"> </w:t>
      </w:r>
      <w:r w:rsidR="000B3D14">
        <w:rPr>
          <w:rFonts w:cs="Arial"/>
        </w:rPr>
        <w:t xml:space="preserve">Załącznik do niniejszej uchwały </w:t>
      </w:r>
      <w:r w:rsidR="00B267F9">
        <w:rPr>
          <w:rFonts w:cs="Arial"/>
        </w:rPr>
        <w:t>podaje się do publicznej wiadomości na stron</w:t>
      </w:r>
      <w:r w:rsidR="00A65C74">
        <w:rPr>
          <w:rFonts w:cs="Arial"/>
        </w:rPr>
        <w:t>ach</w:t>
      </w:r>
      <w:r w:rsidR="00B267F9">
        <w:rPr>
          <w:rFonts w:cs="Arial"/>
        </w:rPr>
        <w:t xml:space="preserve"> internetowych </w:t>
      </w:r>
      <w:r w:rsidR="000B3D14">
        <w:rPr>
          <w:rFonts w:cs="Arial"/>
        </w:rPr>
        <w:t>W</w:t>
      </w:r>
      <w:r w:rsidR="00B267F9">
        <w:rPr>
          <w:rFonts w:cs="Arial"/>
        </w:rPr>
        <w:t xml:space="preserve">ojewództwa </w:t>
      </w:r>
      <w:r w:rsidR="000B3D14">
        <w:rPr>
          <w:rFonts w:cs="Arial"/>
        </w:rPr>
        <w:t>L</w:t>
      </w:r>
      <w:r w:rsidR="00B267F9">
        <w:rPr>
          <w:rFonts w:cs="Arial"/>
        </w:rPr>
        <w:t xml:space="preserve">ubelskiego: </w:t>
      </w:r>
      <w:hyperlink r:id="rId6" w:history="1">
        <w:r w:rsidR="000B3D14" w:rsidRPr="00560346">
          <w:rPr>
            <w:rStyle w:val="Hipercze"/>
            <w:rFonts w:cs="Arial"/>
          </w:rPr>
          <w:t>www.lubelskie.pl</w:t>
        </w:r>
      </w:hyperlink>
      <w:r w:rsidR="00B267F9">
        <w:rPr>
          <w:rFonts w:cs="Arial"/>
        </w:rPr>
        <w:t xml:space="preserve">, </w:t>
      </w:r>
      <w:hyperlink r:id="rId7" w:history="1">
        <w:r w:rsidR="000B3D14" w:rsidRPr="00560346">
          <w:rPr>
            <w:rStyle w:val="Hipercze"/>
            <w:rFonts w:cs="Arial"/>
          </w:rPr>
          <w:t>www.prow.lubelskie.pl</w:t>
        </w:r>
      </w:hyperlink>
      <w:r w:rsidR="00B267F9">
        <w:rPr>
          <w:rFonts w:cs="Arial"/>
        </w:rPr>
        <w:t>.</w:t>
      </w:r>
    </w:p>
    <w:p w14:paraId="31EE6978" w14:textId="77777777" w:rsidR="000B3D14" w:rsidRPr="000B3D14" w:rsidRDefault="000B3D14" w:rsidP="000B3D14">
      <w:pPr>
        <w:pStyle w:val="Akapitzlist"/>
        <w:spacing w:before="240" w:after="240" w:line="276" w:lineRule="auto"/>
        <w:ind w:left="0" w:firstLine="284"/>
        <w:rPr>
          <w:rFonts w:cs="Arial"/>
        </w:rPr>
      </w:pPr>
    </w:p>
    <w:p w14:paraId="2870C604" w14:textId="14E87A7B" w:rsidR="00A3222C" w:rsidRDefault="002A0DF8" w:rsidP="000B3D14">
      <w:pPr>
        <w:pStyle w:val="Akapitzlist"/>
        <w:spacing w:before="240" w:after="240" w:line="276" w:lineRule="auto"/>
        <w:ind w:left="0" w:firstLine="284"/>
        <w:rPr>
          <w:rFonts w:cs="Arial"/>
        </w:rPr>
      </w:pPr>
      <w:r w:rsidRPr="002A0DF8">
        <w:rPr>
          <w:rFonts w:cs="Arial"/>
          <w:b/>
          <w:bCs/>
        </w:rPr>
        <w:t>§ 3</w:t>
      </w:r>
      <w:r>
        <w:rPr>
          <w:rFonts w:cs="Arial"/>
        </w:rPr>
        <w:t xml:space="preserve">. </w:t>
      </w:r>
      <w:r w:rsidR="00A3222C" w:rsidRPr="00FD0442">
        <w:rPr>
          <w:rFonts w:cs="Arial"/>
        </w:rPr>
        <w:t>Wykonanie uchwały powierza się Marszałkowi Województwa Lubelskiego.</w:t>
      </w:r>
    </w:p>
    <w:p w14:paraId="09695F93" w14:textId="03B9967D" w:rsidR="00A3222C" w:rsidRPr="002A0DF8" w:rsidRDefault="002A0DF8" w:rsidP="000B3D14">
      <w:pPr>
        <w:spacing w:before="240" w:line="360" w:lineRule="auto"/>
        <w:ind w:firstLine="284"/>
        <w:rPr>
          <w:rFonts w:cs="Arial"/>
        </w:rPr>
      </w:pPr>
      <w:r w:rsidRPr="002A0DF8">
        <w:rPr>
          <w:rFonts w:cs="Arial"/>
          <w:b/>
          <w:bCs/>
        </w:rPr>
        <w:t>§</w:t>
      </w:r>
      <w:r w:rsidRPr="002A0DF8">
        <w:rPr>
          <w:b/>
          <w:bCs/>
        </w:rPr>
        <w:t xml:space="preserve"> 4.</w:t>
      </w:r>
      <w:r>
        <w:t xml:space="preserve"> </w:t>
      </w:r>
      <w:r w:rsidR="00A3222C" w:rsidRPr="00694A2C">
        <w:t>Uchwała wchodzi w życie z dniem podjęcia.</w:t>
      </w:r>
    </w:p>
    <w:p w14:paraId="2F58BEE6" w14:textId="77777777" w:rsidR="00AA0450" w:rsidRDefault="00AA0450" w:rsidP="00575446"/>
    <w:p w14:paraId="1D50E4EE" w14:textId="5E8A6007" w:rsidR="000D4848" w:rsidRDefault="000D4848" w:rsidP="00575446">
      <w:r>
        <w:t xml:space="preserve">    Wicemarszałek                                                                       Marszałek Województwa</w:t>
      </w:r>
    </w:p>
    <w:p w14:paraId="7B74806B" w14:textId="77777777" w:rsidR="000D4848" w:rsidRDefault="000D4848" w:rsidP="00575446"/>
    <w:p w14:paraId="32D0E7C2" w14:textId="77777777" w:rsidR="000D4848" w:rsidRDefault="000D4848" w:rsidP="00575446"/>
    <w:p w14:paraId="2C5C2B0E" w14:textId="48E382B4" w:rsidR="000D4848" w:rsidRPr="00575446" w:rsidRDefault="000D4848" w:rsidP="00575446">
      <w:r>
        <w:t>Marek Wojciechowski                                                                   Jarosław Stawiarski</w:t>
      </w:r>
    </w:p>
    <w:sectPr w:rsidR="000D4848" w:rsidRPr="00575446" w:rsidSect="00A32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D7FDB"/>
    <w:multiLevelType w:val="multilevel"/>
    <w:tmpl w:val="F28ECCEE"/>
    <w:lvl w:ilvl="0">
      <w:start w:val="3"/>
      <w:numFmt w:val="decimal"/>
      <w:lvlText w:val="§ %1."/>
      <w:lvlJc w:val="left"/>
      <w:pPr>
        <w:ind w:left="720" w:hanging="323"/>
      </w:pPr>
      <w:rPr>
        <w:rFonts w:ascii="Arial" w:hAnsi="Arial" w:hint="default"/>
        <w:b/>
        <w:bCs/>
        <w:i w:val="0"/>
        <w:sz w:val="22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C6566FD"/>
    <w:multiLevelType w:val="hybridMultilevel"/>
    <w:tmpl w:val="6A62929A"/>
    <w:lvl w:ilvl="0" w:tplc="FE6AC18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6E671E"/>
    <w:multiLevelType w:val="hybridMultilevel"/>
    <w:tmpl w:val="B3729378"/>
    <w:lvl w:ilvl="0" w:tplc="A85665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76705563">
    <w:abstractNumId w:val="1"/>
  </w:num>
  <w:num w:numId="2" w16cid:durableId="1040740016">
    <w:abstractNumId w:val="0"/>
  </w:num>
  <w:num w:numId="3" w16cid:durableId="900137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2A"/>
    <w:rsid w:val="000B3D14"/>
    <w:rsid w:val="000D02CF"/>
    <w:rsid w:val="000D4848"/>
    <w:rsid w:val="000F0EF1"/>
    <w:rsid w:val="00137557"/>
    <w:rsid w:val="00290469"/>
    <w:rsid w:val="002A0DF8"/>
    <w:rsid w:val="00381620"/>
    <w:rsid w:val="004B4E12"/>
    <w:rsid w:val="00575446"/>
    <w:rsid w:val="006D0EED"/>
    <w:rsid w:val="00785709"/>
    <w:rsid w:val="00891CDB"/>
    <w:rsid w:val="00980D00"/>
    <w:rsid w:val="00A3222C"/>
    <w:rsid w:val="00A65C74"/>
    <w:rsid w:val="00AA0450"/>
    <w:rsid w:val="00B267F9"/>
    <w:rsid w:val="00C3079A"/>
    <w:rsid w:val="00C4752A"/>
    <w:rsid w:val="00DF4911"/>
    <w:rsid w:val="00EB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B7C1"/>
  <w15:chartTrackingRefBased/>
  <w15:docId w15:val="{A2F6306F-0E36-4D89-8CF9-5E8AD933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52A"/>
    <w:pPr>
      <w:spacing w:line="240" w:lineRule="auto"/>
      <w:jc w:val="both"/>
    </w:pPr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7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7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7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7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75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5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5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75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5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75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75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7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7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7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75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75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75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5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752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4752A"/>
    <w:rPr>
      <w:strike w:val="0"/>
      <w:dstrike w:val="0"/>
      <w:color w:val="000000"/>
      <w:u w:val="none"/>
      <w:effect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6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w.lubel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ubel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1820-AFA0-487A-8982-8D175013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Bożko</dc:creator>
  <cp:keywords/>
  <dc:description/>
  <cp:lastModifiedBy>Edyta Ścibor (Dubaniewicz)</cp:lastModifiedBy>
  <cp:revision>3</cp:revision>
  <cp:lastPrinted>2025-06-10T08:22:00Z</cp:lastPrinted>
  <dcterms:created xsi:type="dcterms:W3CDTF">2025-06-10T11:46:00Z</dcterms:created>
  <dcterms:modified xsi:type="dcterms:W3CDTF">2025-06-27T07:46:00Z</dcterms:modified>
</cp:coreProperties>
</file>