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63164FFE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62372B">
        <w:t>a</w:t>
      </w:r>
      <w:r w:rsidR="009676A2" w:rsidRPr="009676A2">
        <w:t xml:space="preserve"> koncepcji Smart Village </w:t>
      </w:r>
    </w:p>
    <w:p w14:paraId="2D41CBE0" w14:textId="31011D66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Hrubieszowskie</w:t>
      </w:r>
      <w:r w:rsidR="00B71159">
        <w:t>go</w:t>
      </w:r>
      <w:r w:rsidR="00FC5379" w:rsidRPr="00FC5379">
        <w:t xml:space="preserve"> „Lepsze Jutro” Lokalna Grupa Działania </w:t>
      </w:r>
      <w:r w:rsidR="00E9280C">
        <w:t>– Przedsięwzięcie</w:t>
      </w:r>
      <w:r w:rsidR="00FF3197" w:rsidRPr="001F68BE">
        <w:rPr>
          <w:lang w:eastAsia="pl-PL" w:bidi="pl-PL"/>
        </w:rPr>
        <w:t xml:space="preserve"> </w:t>
      </w:r>
      <w:r w:rsidR="000F770D" w:rsidRPr="000F770D">
        <w:rPr>
          <w:lang w:eastAsia="pl-PL" w:bidi="pl-PL"/>
        </w:rPr>
        <w:t>3.1 Inteligentna Wieś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425364A0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101D30" w:rsidRPr="00101D30">
        <w:rPr>
          <w:rFonts w:cs="Arial"/>
        </w:rPr>
        <w:t>Hrubieszowskie „Lepsze Jutro” Lokalna Grupa Działania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64888A44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DA743A">
        <w:rPr>
          <w:b/>
          <w:bCs/>
        </w:rPr>
        <w:t>42</w:t>
      </w:r>
      <w:r w:rsidR="00363FEB" w:rsidRPr="00363FEB">
        <w:rPr>
          <w:b/>
          <w:bCs/>
        </w:rPr>
        <w:t xml:space="preserve"> </w:t>
      </w:r>
      <w:r w:rsidR="000D7805">
        <w:rPr>
          <w:b/>
          <w:bCs/>
        </w:rPr>
        <w:t>335</w:t>
      </w:r>
      <w:r w:rsidR="00363FEB" w:rsidRPr="00363FEB">
        <w:rPr>
          <w:b/>
          <w:bCs/>
        </w:rPr>
        <w:t xml:space="preserve">,00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1FCE" w14:textId="77777777" w:rsidR="00D8583F" w:rsidRDefault="00D8583F" w:rsidP="0036488E">
      <w:pPr>
        <w:spacing w:after="0"/>
      </w:pPr>
      <w:r>
        <w:separator/>
      </w:r>
    </w:p>
  </w:endnote>
  <w:endnote w:type="continuationSeparator" w:id="0">
    <w:p w14:paraId="431A2478" w14:textId="77777777" w:rsidR="00D8583F" w:rsidRDefault="00D8583F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A6A3" w14:textId="77777777" w:rsidR="00256EF7" w:rsidRDefault="00256E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8F70" w14:textId="77777777" w:rsidR="00256EF7" w:rsidRDefault="00256E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777B" w14:textId="77777777" w:rsidR="00256EF7" w:rsidRDefault="00256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B81B" w14:textId="77777777" w:rsidR="00D8583F" w:rsidRDefault="00D8583F" w:rsidP="0036488E">
      <w:pPr>
        <w:spacing w:after="0"/>
      </w:pPr>
      <w:r>
        <w:separator/>
      </w:r>
    </w:p>
  </w:footnote>
  <w:footnote w:type="continuationSeparator" w:id="0">
    <w:p w14:paraId="27242F69" w14:textId="77777777" w:rsidR="00D8583F" w:rsidRDefault="00D8583F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9BE8" w14:textId="77777777" w:rsidR="00256EF7" w:rsidRDefault="00256E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58D9" w14:textId="63EA7E98" w:rsidR="004F0129" w:rsidRPr="004F0129" w:rsidRDefault="004F0129" w:rsidP="004F0129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4F0129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4F0129">
      <w:rPr>
        <w:rFonts w:eastAsia="Times New Roman" w:cs="Arial"/>
        <w:sz w:val="22"/>
        <w:szCs w:val="20"/>
        <w:lang w:eastAsia="pl-PL"/>
      </w:rPr>
      <w:t>nr 2</w:t>
    </w:r>
    <w:r w:rsidRPr="004F0129">
      <w:rPr>
        <w:rFonts w:eastAsia="Times New Roman" w:cs="Arial"/>
        <w:sz w:val="22"/>
        <w:szCs w:val="20"/>
        <w:lang w:eastAsia="pl-PL"/>
      </w:rPr>
      <w:br/>
      <w:t>do uchwały nr CCLVI/</w:t>
    </w:r>
    <w:r w:rsidR="00256EF7">
      <w:rPr>
        <w:rFonts w:eastAsia="Times New Roman" w:cs="Arial"/>
        <w:sz w:val="22"/>
        <w:szCs w:val="20"/>
        <w:lang w:eastAsia="pl-PL"/>
      </w:rPr>
      <w:t>5113</w:t>
    </w:r>
    <w:r w:rsidRPr="004F0129">
      <w:rPr>
        <w:rFonts w:eastAsia="Times New Roman" w:cs="Arial"/>
        <w:sz w:val="22"/>
        <w:szCs w:val="20"/>
        <w:lang w:eastAsia="pl-PL"/>
      </w:rPr>
      <w:t>/2026</w:t>
    </w:r>
    <w:r w:rsidRPr="004F0129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4F0129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4F0129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B149" w14:textId="77777777" w:rsidR="00256EF7" w:rsidRDefault="00256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30505"/>
    <w:rsid w:val="00035E08"/>
    <w:rsid w:val="0006682C"/>
    <w:rsid w:val="000A19C1"/>
    <w:rsid w:val="000C605A"/>
    <w:rsid w:val="000D23F3"/>
    <w:rsid w:val="000D2EF2"/>
    <w:rsid w:val="000D7805"/>
    <w:rsid w:val="000E5D6E"/>
    <w:rsid w:val="000F770D"/>
    <w:rsid w:val="00101D30"/>
    <w:rsid w:val="0014273D"/>
    <w:rsid w:val="001430A3"/>
    <w:rsid w:val="00144267"/>
    <w:rsid w:val="00145995"/>
    <w:rsid w:val="00191FA7"/>
    <w:rsid w:val="001B7F5D"/>
    <w:rsid w:val="001C1225"/>
    <w:rsid w:val="001F5BEB"/>
    <w:rsid w:val="00256450"/>
    <w:rsid w:val="00256EF7"/>
    <w:rsid w:val="00264038"/>
    <w:rsid w:val="00284E67"/>
    <w:rsid w:val="00292704"/>
    <w:rsid w:val="00292F56"/>
    <w:rsid w:val="002B05D7"/>
    <w:rsid w:val="002B146D"/>
    <w:rsid w:val="002B574C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4F0129"/>
    <w:rsid w:val="00542D87"/>
    <w:rsid w:val="00545938"/>
    <w:rsid w:val="00545F0A"/>
    <w:rsid w:val="005A5632"/>
    <w:rsid w:val="005C50F5"/>
    <w:rsid w:val="005E3F21"/>
    <w:rsid w:val="005F225D"/>
    <w:rsid w:val="006225AE"/>
    <w:rsid w:val="0062372B"/>
    <w:rsid w:val="006363F8"/>
    <w:rsid w:val="00664330"/>
    <w:rsid w:val="006717EE"/>
    <w:rsid w:val="006774C5"/>
    <w:rsid w:val="006A3169"/>
    <w:rsid w:val="006B5EAF"/>
    <w:rsid w:val="006D678B"/>
    <w:rsid w:val="006E084B"/>
    <w:rsid w:val="007050B6"/>
    <w:rsid w:val="00733BF2"/>
    <w:rsid w:val="007C51E4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676A2"/>
    <w:rsid w:val="009676C6"/>
    <w:rsid w:val="00986B83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8583F"/>
    <w:rsid w:val="00DA743A"/>
    <w:rsid w:val="00DB1DDF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D34FB"/>
    <w:rsid w:val="00FD443F"/>
    <w:rsid w:val="00FD736D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2 do uchwały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przygotowania koncepcji Smart Village – Stowarzyszenie Hrubieszowskie „Lepsze Jutro” Lokalna Grupa Działania przedsięwzięcie 3.1 Inteligentna Wieś</dc:title>
  <dc:subject/>
  <dc:creator>Aleksandra Śliwińska</dc:creator>
  <cp:keywords/>
  <dc:description/>
  <cp:lastModifiedBy>Anna Głuchowska</cp:lastModifiedBy>
  <cp:revision>117</cp:revision>
  <cp:lastPrinted>2024-04-15T06:45:00Z</cp:lastPrinted>
  <dcterms:created xsi:type="dcterms:W3CDTF">2024-03-11T10:22:00Z</dcterms:created>
  <dcterms:modified xsi:type="dcterms:W3CDTF">2026-06-24T07:00:00Z</dcterms:modified>
</cp:coreProperties>
</file>