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BC87" w14:textId="1F3C0E1C" w:rsidR="00D10143" w:rsidRPr="00D10143" w:rsidRDefault="00D10143" w:rsidP="00D10143">
      <w:pPr>
        <w:spacing w:line="276" w:lineRule="auto"/>
        <w:jc w:val="right"/>
        <w:rPr>
          <w:rFonts w:ascii="Arial" w:eastAsia="Times New Roman" w:hAnsi="Arial" w:cs="Arial"/>
          <w:lang w:eastAsia="pl-PL"/>
        </w:rPr>
      </w:pPr>
      <w:bookmarkStart w:id="0" w:name="_Hlk1484615"/>
      <w:bookmarkStart w:id="1" w:name="_Hlk53040790"/>
      <w:r w:rsidRPr="00D10143">
        <w:rPr>
          <w:rFonts w:ascii="Arial" w:eastAsia="Times New Roman" w:hAnsi="Arial" w:cs="Arial"/>
          <w:lang w:eastAsia="pl-PL"/>
        </w:rPr>
        <w:t>Załącznik nr 1</w:t>
      </w:r>
      <w:r w:rsidRPr="00D10143">
        <w:rPr>
          <w:rFonts w:ascii="Arial" w:eastAsia="Times New Roman" w:hAnsi="Arial" w:cs="Arial"/>
          <w:lang w:eastAsia="pl-PL"/>
        </w:rPr>
        <w:br/>
        <w:t>do uchwały nr CCXCV/</w:t>
      </w:r>
      <w:r w:rsidR="00A05201">
        <w:rPr>
          <w:rFonts w:ascii="Arial" w:eastAsia="Times New Roman" w:hAnsi="Arial" w:cs="Arial"/>
          <w:lang w:eastAsia="pl-PL"/>
        </w:rPr>
        <w:t>5969</w:t>
      </w:r>
      <w:r w:rsidRPr="00D10143">
        <w:rPr>
          <w:rFonts w:ascii="Arial" w:eastAsia="Times New Roman" w:hAnsi="Arial" w:cs="Arial"/>
          <w:lang w:eastAsia="pl-PL"/>
        </w:rPr>
        <w:t>/2026</w:t>
      </w:r>
      <w:r w:rsidRPr="00D10143">
        <w:rPr>
          <w:rFonts w:ascii="Arial" w:eastAsia="Times New Roman" w:hAnsi="Arial" w:cs="Arial"/>
          <w:lang w:eastAsia="pl-PL"/>
        </w:rPr>
        <w:br/>
        <w:t>Zarządu Województwa Lubelskiego</w:t>
      </w:r>
      <w:r w:rsidRPr="00D10143">
        <w:rPr>
          <w:rFonts w:ascii="Arial" w:eastAsia="Times New Roman" w:hAnsi="Arial" w:cs="Arial"/>
          <w:lang w:eastAsia="pl-PL"/>
        </w:rPr>
        <w:br/>
        <w:t>z dnia 27 października 2026 r</w:t>
      </w:r>
      <w:bookmarkEnd w:id="0"/>
      <w:r w:rsidRPr="00D10143">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D10143" w:rsidRDefault="001C2DBC" w:rsidP="00D10143">
      <w:pPr>
        <w:pStyle w:val="Nagwek1"/>
        <w:spacing w:before="120" w:after="240"/>
        <w:jc w:val="center"/>
        <w:rPr>
          <w:rFonts w:ascii="Times New Roman" w:hAnsi="Times New Roman" w:cs="Times New Roman"/>
          <w:b/>
          <w:bCs/>
          <w:color w:val="auto"/>
          <w:sz w:val="28"/>
          <w:szCs w:val="28"/>
        </w:rPr>
      </w:pPr>
      <w:r w:rsidRPr="00D10143">
        <w:rPr>
          <w:rFonts w:ascii="Times New Roman" w:hAnsi="Times New Roman" w:cs="Times New Roman"/>
          <w:b/>
          <w:bCs/>
          <w:color w:val="auto"/>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74261B7F"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095D4D">
        <w:rPr>
          <w:rFonts w:ascii="Times New Roman" w:hAnsi="Times New Roman" w:cs="Times New Roman"/>
          <w:b/>
          <w:bCs/>
          <w:spacing w:val="-6"/>
          <w:lang w:eastAsia="en-GB"/>
        </w:rPr>
        <w:t>654 795,00</w:t>
      </w:r>
      <w:r w:rsidR="00480600" w:rsidRPr="00480600">
        <w:rPr>
          <w:rFonts w:ascii="Times New Roman" w:hAnsi="Times New Roman" w:cs="Times New Roman"/>
          <w:b/>
          <w:bCs/>
          <w:spacing w:val="-6"/>
          <w:lang w:eastAsia="en-GB"/>
        </w:rPr>
        <w:t xml:space="preserve"> zł.</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7816B023"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6E3954">
        <w:rPr>
          <w:rFonts w:ascii="Times New Roman" w:hAnsi="Times New Roman" w:cs="Times New Roman"/>
          <w:b/>
          <w:bCs/>
        </w:rPr>
        <w:t xml:space="preserve">od dnia </w:t>
      </w:r>
      <w:r w:rsidR="006E3954" w:rsidRPr="006E3954">
        <w:rPr>
          <w:rFonts w:ascii="Times New Roman" w:hAnsi="Times New Roman" w:cs="Times New Roman"/>
          <w:b/>
          <w:bCs/>
        </w:rPr>
        <w:t>16.11.2026 r.</w:t>
      </w:r>
      <w:r w:rsidRPr="006E3954">
        <w:rPr>
          <w:rFonts w:ascii="Times New Roman" w:hAnsi="Times New Roman" w:cs="Times New Roman"/>
          <w:b/>
          <w:bCs/>
        </w:rPr>
        <w:t xml:space="preserve"> do dnia </w:t>
      </w:r>
      <w:r w:rsidR="006E3954" w:rsidRPr="006E3954">
        <w:rPr>
          <w:rFonts w:ascii="Times New Roman" w:hAnsi="Times New Roman" w:cs="Times New Roman"/>
          <w:b/>
          <w:bCs/>
        </w:rPr>
        <w:t>30.11.2026 r.</w:t>
      </w:r>
      <w:r w:rsidR="006E3954" w:rsidRPr="006E3954">
        <w:rPr>
          <w:rFonts w:ascii="Times New Roman" w:hAnsi="Times New Roman" w:cs="Times New Roman"/>
        </w:rPr>
        <w:t xml:space="preserve"> </w:t>
      </w:r>
      <w:r w:rsidR="004331B8" w:rsidRPr="00806BA2">
        <w:rPr>
          <w:rFonts w:ascii="Times New Roman" w:hAnsi="Times New Roman" w:cs="Times New Roman"/>
        </w:rPr>
        <w:t>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p w14:paraId="3900A2FD" w14:textId="77777777" w:rsidR="00D10143" w:rsidRPr="00D10143" w:rsidRDefault="00D10143" w:rsidP="00D10143">
      <w:pPr>
        <w:rPr>
          <w:rFonts w:ascii="Times New Roman" w:hAnsi="Times New Roman" w:cs="Times New Roman"/>
          <w:lang w:eastAsia="pl-PL" w:bidi="pl-PL"/>
        </w:rPr>
      </w:pPr>
    </w:p>
    <w:p w14:paraId="1B413076" w14:textId="77777777" w:rsidR="00D10143" w:rsidRPr="00D10143" w:rsidRDefault="00D10143" w:rsidP="00D10143">
      <w:pPr>
        <w:rPr>
          <w:rFonts w:ascii="Times New Roman" w:hAnsi="Times New Roman" w:cs="Times New Roman"/>
          <w:lang w:eastAsia="pl-PL" w:bidi="pl-PL"/>
        </w:rPr>
      </w:pPr>
    </w:p>
    <w:p w14:paraId="50147735" w14:textId="77777777" w:rsidR="00D10143" w:rsidRPr="00D10143" w:rsidRDefault="00D10143" w:rsidP="00D10143">
      <w:pPr>
        <w:rPr>
          <w:rFonts w:ascii="Times New Roman" w:hAnsi="Times New Roman" w:cs="Times New Roman"/>
          <w:lang w:eastAsia="pl-PL" w:bidi="pl-PL"/>
        </w:rPr>
      </w:pPr>
    </w:p>
    <w:p w14:paraId="4CC3975B" w14:textId="77777777" w:rsidR="00D10143" w:rsidRPr="00D10143" w:rsidRDefault="00D10143" w:rsidP="00D10143">
      <w:pPr>
        <w:rPr>
          <w:rFonts w:ascii="Times New Roman" w:hAnsi="Times New Roman" w:cs="Times New Roman"/>
          <w:lang w:eastAsia="pl-PL" w:bidi="pl-PL"/>
        </w:rPr>
      </w:pPr>
    </w:p>
    <w:p w14:paraId="38009BB1" w14:textId="77777777" w:rsidR="00D10143" w:rsidRPr="00D10143" w:rsidRDefault="00D10143" w:rsidP="00D10143">
      <w:pPr>
        <w:rPr>
          <w:rFonts w:ascii="Times New Roman" w:hAnsi="Times New Roman" w:cs="Times New Roman"/>
          <w:lang w:eastAsia="pl-PL" w:bidi="pl-PL"/>
        </w:rPr>
      </w:pPr>
    </w:p>
    <w:p w14:paraId="5FF35079" w14:textId="77777777" w:rsidR="00D10143" w:rsidRPr="00D10143" w:rsidRDefault="00D10143" w:rsidP="00D10143">
      <w:pPr>
        <w:rPr>
          <w:rFonts w:ascii="Times New Roman" w:hAnsi="Times New Roman" w:cs="Times New Roman"/>
          <w:lang w:eastAsia="pl-PL" w:bidi="pl-PL"/>
        </w:rPr>
      </w:pPr>
    </w:p>
    <w:p w14:paraId="3A157CC3" w14:textId="77777777" w:rsidR="00D10143" w:rsidRPr="00D10143" w:rsidRDefault="00D10143" w:rsidP="00D10143">
      <w:pPr>
        <w:rPr>
          <w:rFonts w:ascii="Times New Roman" w:hAnsi="Times New Roman" w:cs="Times New Roman"/>
          <w:lang w:eastAsia="pl-PL" w:bidi="pl-PL"/>
        </w:rPr>
      </w:pPr>
    </w:p>
    <w:p w14:paraId="301BF233" w14:textId="77777777" w:rsidR="00D10143" w:rsidRPr="00D10143" w:rsidRDefault="00D10143" w:rsidP="00D10143">
      <w:pPr>
        <w:rPr>
          <w:rFonts w:ascii="Times New Roman" w:hAnsi="Times New Roman" w:cs="Times New Roman"/>
          <w:lang w:eastAsia="pl-PL" w:bidi="pl-PL"/>
        </w:rPr>
      </w:pPr>
    </w:p>
    <w:p w14:paraId="6FD0875B" w14:textId="77777777" w:rsidR="00D10143" w:rsidRDefault="00D10143" w:rsidP="00D10143">
      <w:pPr>
        <w:rPr>
          <w:rFonts w:ascii="Times New Roman" w:eastAsia="Times New Roman" w:hAnsi="Times New Roman" w:cs="Times New Roman"/>
          <w:lang w:eastAsia="pl-PL" w:bidi="pl-PL"/>
        </w:rPr>
      </w:pPr>
    </w:p>
    <w:p w14:paraId="5CB4B09B" w14:textId="1AE81828" w:rsidR="00D10143" w:rsidRPr="00D10143" w:rsidRDefault="00D10143" w:rsidP="00D10143">
      <w:pPr>
        <w:tabs>
          <w:tab w:val="left" w:pos="3315"/>
        </w:tabs>
        <w:rPr>
          <w:rFonts w:ascii="Times New Roman" w:hAnsi="Times New Roman" w:cs="Times New Roman"/>
        </w:rPr>
      </w:pPr>
      <w:r>
        <w:rPr>
          <w:rFonts w:ascii="Times New Roman" w:hAnsi="Times New Roman" w:cs="Times New Roman"/>
        </w:rPr>
        <w:tab/>
      </w:r>
    </w:p>
    <w:sectPr w:rsidR="00D10143" w:rsidRPr="00D10143"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4E07A" w14:textId="77777777" w:rsidR="00AA637C" w:rsidRDefault="00AA637C">
      <w:pPr>
        <w:spacing w:after="0" w:line="240" w:lineRule="auto"/>
      </w:pPr>
      <w:r>
        <w:separator/>
      </w:r>
    </w:p>
  </w:endnote>
  <w:endnote w:type="continuationSeparator" w:id="0">
    <w:p w14:paraId="01EB9F54" w14:textId="77777777" w:rsidR="00AA637C" w:rsidRDefault="00AA6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E055" w14:textId="77777777" w:rsidR="00C50D80" w:rsidRDefault="00C50D8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05A6FB12" w14:textId="5964D2AE" w:rsidR="00D10143" w:rsidRPr="00D10143" w:rsidRDefault="00D10143" w:rsidP="00D10143">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D10143">
              <w:rPr>
                <w:rFonts w:ascii="Arial" w:eastAsia="Times New Roman" w:hAnsi="Arial" w:cs="Arial"/>
                <w:sz w:val="19"/>
                <w:szCs w:val="19"/>
                <w:lang w:eastAsia="pl-PL"/>
              </w:rPr>
              <w:t>Załącznik nr 1 do uchwały nr CCXCV/</w:t>
            </w:r>
            <w:r w:rsidR="00A05201">
              <w:rPr>
                <w:rFonts w:ascii="Arial" w:eastAsia="Times New Roman" w:hAnsi="Arial" w:cs="Arial"/>
                <w:sz w:val="19"/>
                <w:szCs w:val="19"/>
                <w:lang w:eastAsia="pl-PL"/>
              </w:rPr>
              <w:t>5969</w:t>
            </w:r>
            <w:r w:rsidRPr="00D10143">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71FAA0ED" w:rsidR="004C00AE" w:rsidRPr="00D10143" w:rsidRDefault="004C00AE" w:rsidP="00D10143">
            <w:pPr>
              <w:pStyle w:val="Stopka"/>
              <w:jc w:val="center"/>
              <w:rPr>
                <w:rFonts w:ascii="Times New Roman" w:hAnsi="Times New Roman" w:cs="Times New Roman"/>
                <w:sz w:val="18"/>
                <w:szCs w:val="18"/>
              </w:rPr>
            </w:pPr>
            <w:r w:rsidRPr="00D10143">
              <w:rPr>
                <w:rFonts w:ascii="Arial" w:hAnsi="Arial" w:cs="Arial"/>
                <w:sz w:val="19"/>
                <w:szCs w:val="19"/>
              </w:rPr>
              <w:t xml:space="preserve">Strona </w:t>
            </w:r>
            <w:r w:rsidRPr="00D10143">
              <w:rPr>
                <w:rFonts w:ascii="Arial" w:hAnsi="Arial" w:cs="Arial"/>
                <w:b/>
                <w:bCs/>
                <w:sz w:val="19"/>
                <w:szCs w:val="19"/>
              </w:rPr>
              <w:fldChar w:fldCharType="begin"/>
            </w:r>
            <w:r w:rsidRPr="00D10143">
              <w:rPr>
                <w:rFonts w:ascii="Arial" w:hAnsi="Arial" w:cs="Arial"/>
                <w:b/>
                <w:bCs/>
                <w:sz w:val="19"/>
                <w:szCs w:val="19"/>
              </w:rPr>
              <w:instrText>PAGE</w:instrText>
            </w:r>
            <w:r w:rsidRPr="00D10143">
              <w:rPr>
                <w:rFonts w:ascii="Arial" w:hAnsi="Arial" w:cs="Arial"/>
                <w:b/>
                <w:bCs/>
                <w:sz w:val="19"/>
                <w:szCs w:val="19"/>
              </w:rPr>
              <w:fldChar w:fldCharType="separate"/>
            </w:r>
            <w:r w:rsidRPr="00D10143">
              <w:rPr>
                <w:rFonts w:ascii="Arial" w:hAnsi="Arial" w:cs="Arial"/>
                <w:b/>
                <w:bCs/>
                <w:noProof/>
                <w:sz w:val="19"/>
                <w:szCs w:val="19"/>
              </w:rPr>
              <w:t>31</w:t>
            </w:r>
            <w:r w:rsidRPr="00D10143">
              <w:rPr>
                <w:rFonts w:ascii="Arial" w:hAnsi="Arial" w:cs="Arial"/>
                <w:b/>
                <w:bCs/>
                <w:sz w:val="19"/>
                <w:szCs w:val="19"/>
              </w:rPr>
              <w:fldChar w:fldCharType="end"/>
            </w:r>
            <w:r w:rsidRPr="00D10143">
              <w:rPr>
                <w:rFonts w:ascii="Arial" w:hAnsi="Arial" w:cs="Arial"/>
                <w:sz w:val="19"/>
                <w:szCs w:val="19"/>
              </w:rPr>
              <w:t xml:space="preserve"> z </w:t>
            </w:r>
            <w:r w:rsidRPr="00D10143">
              <w:rPr>
                <w:rFonts w:ascii="Arial" w:hAnsi="Arial" w:cs="Arial"/>
                <w:b/>
                <w:bCs/>
                <w:sz w:val="19"/>
                <w:szCs w:val="19"/>
              </w:rPr>
              <w:fldChar w:fldCharType="begin"/>
            </w:r>
            <w:r w:rsidRPr="00D10143">
              <w:rPr>
                <w:rFonts w:ascii="Arial" w:hAnsi="Arial" w:cs="Arial"/>
                <w:b/>
                <w:bCs/>
                <w:sz w:val="19"/>
                <w:szCs w:val="19"/>
              </w:rPr>
              <w:instrText>NUMPAGES</w:instrText>
            </w:r>
            <w:r w:rsidRPr="00D10143">
              <w:rPr>
                <w:rFonts w:ascii="Arial" w:hAnsi="Arial" w:cs="Arial"/>
                <w:b/>
                <w:bCs/>
                <w:sz w:val="19"/>
                <w:szCs w:val="19"/>
              </w:rPr>
              <w:fldChar w:fldCharType="separate"/>
            </w:r>
            <w:r w:rsidRPr="00D10143">
              <w:rPr>
                <w:rFonts w:ascii="Arial" w:hAnsi="Arial" w:cs="Arial"/>
                <w:b/>
                <w:bCs/>
                <w:noProof/>
                <w:sz w:val="19"/>
                <w:szCs w:val="19"/>
              </w:rPr>
              <w:t>31</w:t>
            </w:r>
            <w:r w:rsidRPr="00D10143">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5BB9" w14:textId="77777777" w:rsidR="00C50D80" w:rsidRDefault="00C50D8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1EDA" w14:textId="77777777" w:rsidR="00AA637C" w:rsidRDefault="00AA637C">
      <w:pPr>
        <w:spacing w:after="0" w:line="240" w:lineRule="auto"/>
      </w:pPr>
      <w:r>
        <w:separator/>
      </w:r>
    </w:p>
  </w:footnote>
  <w:footnote w:type="continuationSeparator" w:id="0">
    <w:p w14:paraId="1E209C1B" w14:textId="77777777" w:rsidR="00AA637C" w:rsidRDefault="00AA6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2032" w14:textId="77777777" w:rsidR="00C50D80" w:rsidRDefault="00C50D8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6213" w14:textId="77777777" w:rsidR="00C50D80" w:rsidRDefault="00C50D8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148"/>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5D4D"/>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3C40"/>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670"/>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2AC"/>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07"/>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600"/>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37C52"/>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D36"/>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3954"/>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2F3"/>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DDA"/>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201"/>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37C"/>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3EE"/>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C7A5F"/>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0D80"/>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14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8AE"/>
    <w:rsid w:val="00D35BB9"/>
    <w:rsid w:val="00D35C01"/>
    <w:rsid w:val="00D35F6B"/>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69CE"/>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B09"/>
    <w:rsid w:val="00E86D19"/>
    <w:rsid w:val="00E874F2"/>
    <w:rsid w:val="00E8796C"/>
    <w:rsid w:val="00E87D16"/>
    <w:rsid w:val="00E90137"/>
    <w:rsid w:val="00E915BC"/>
    <w:rsid w:val="00E91975"/>
    <w:rsid w:val="00E91BB1"/>
    <w:rsid w:val="00E91EEF"/>
    <w:rsid w:val="00E91FE5"/>
    <w:rsid w:val="00E928CF"/>
    <w:rsid w:val="00E93187"/>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204"/>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
</file>

<file path=customXml/itemProps1.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2.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909279EB-4EA0-443B-BAF4-ACFF64E8004D}">
  <ds:schemaRefs>
    <ds:schemaRef ds:uri="http://www.w3.org/2001/XMLSchema"/>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4</TotalTime>
  <Pages>20</Pages>
  <Words>8660</Words>
  <Characters>51966</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Stowarzyszenie Bialskopodlaska Lokalna Grupa Działania  – Przedsięwzięcie 1.5 Wzmocnienie potencjału organizacji pozarządowych</dc:title>
  <dc:subject/>
  <dc:creator>Brecz Ewa</dc:creator>
  <cp:keywords/>
  <dc:description/>
  <cp:lastModifiedBy>Anna Głuchowska</cp:lastModifiedBy>
  <cp:revision>6</cp:revision>
  <cp:lastPrinted>2026-09-22T04:26:00Z</cp:lastPrinted>
  <dcterms:created xsi:type="dcterms:W3CDTF">2026-10-14T12:45:00Z</dcterms:created>
  <dcterms:modified xsi:type="dcterms:W3CDTF">2026-10-27T13:00:00Z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