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6D" w:rsidRDefault="00525A6D" w:rsidP="00525A6D">
      <w:pPr>
        <w:rPr>
          <w:rFonts w:ascii="Arial" w:hAnsi="Arial" w:cs="Arial"/>
          <w:sz w:val="22"/>
          <w:szCs w:val="22"/>
        </w:rPr>
      </w:pPr>
    </w:p>
    <w:p w:rsidR="00525A6D" w:rsidRDefault="00525A6D" w:rsidP="00525A6D">
      <w:pPr>
        <w:rPr>
          <w:rFonts w:ascii="Arial" w:hAnsi="Arial" w:cs="Arial"/>
          <w:sz w:val="22"/>
          <w:szCs w:val="22"/>
        </w:rPr>
      </w:pPr>
      <w:bookmarkStart w:id="0" w:name="_Hlk520123318"/>
    </w:p>
    <w:p w:rsidR="00525A6D" w:rsidRPr="002B4F62" w:rsidRDefault="00525A6D" w:rsidP="00525A6D">
      <w:pPr>
        <w:rPr>
          <w:rFonts w:ascii="Arial" w:hAnsi="Arial" w:cs="Arial"/>
          <w:sz w:val="22"/>
          <w:szCs w:val="22"/>
        </w:rPr>
      </w:pPr>
      <w:bookmarkStart w:id="1" w:name="_Hlk515356255"/>
      <w:bookmarkStart w:id="2" w:name="_Hlk525798494"/>
      <w:bookmarkStart w:id="3" w:name="_Hlk5625545"/>
    </w:p>
    <w:p w:rsidR="00525A6D" w:rsidRPr="002B4F62" w:rsidRDefault="00525A6D" w:rsidP="00525A6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4" w:name="_Hlk515353473"/>
      <w:bookmarkStart w:id="5" w:name="_Hlk515353729"/>
      <w:bookmarkStart w:id="6" w:name="_Hlk525798480"/>
      <w:r w:rsidRPr="002B4F62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XXXV/</w:t>
      </w:r>
      <w:r>
        <w:rPr>
          <w:rFonts w:ascii="Arial" w:hAnsi="Arial" w:cs="Arial"/>
          <w:b/>
          <w:sz w:val="22"/>
          <w:szCs w:val="22"/>
        </w:rPr>
        <w:t>794</w:t>
      </w:r>
      <w:r>
        <w:rPr>
          <w:rFonts w:ascii="Arial" w:hAnsi="Arial" w:cs="Arial"/>
          <w:b/>
          <w:sz w:val="22"/>
          <w:szCs w:val="22"/>
        </w:rPr>
        <w:t>/2019</w:t>
      </w:r>
    </w:p>
    <w:p w:rsidR="00525A6D" w:rsidRPr="002B4F62" w:rsidRDefault="00525A6D" w:rsidP="00525A6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B4F62">
        <w:rPr>
          <w:rFonts w:ascii="Arial" w:hAnsi="Arial" w:cs="Arial"/>
          <w:b/>
          <w:sz w:val="22"/>
          <w:szCs w:val="22"/>
        </w:rPr>
        <w:t>ZARZĄDU WOJEWÓDZTWA LUBELSKIEGO</w:t>
      </w:r>
    </w:p>
    <w:p w:rsidR="00525A6D" w:rsidRPr="002B4F62" w:rsidRDefault="00525A6D" w:rsidP="00525A6D">
      <w:pPr>
        <w:jc w:val="center"/>
        <w:rPr>
          <w:rFonts w:ascii="Arial" w:hAnsi="Arial" w:cs="Arial"/>
          <w:b/>
          <w:sz w:val="22"/>
          <w:szCs w:val="22"/>
        </w:rPr>
      </w:pPr>
    </w:p>
    <w:bookmarkEnd w:id="6"/>
    <w:p w:rsidR="00525A6D" w:rsidRPr="002B4F62" w:rsidRDefault="00525A6D" w:rsidP="00525A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dnia 8 kwietnia 2019 r</w:t>
      </w:r>
      <w:bookmarkEnd w:id="3"/>
      <w:r>
        <w:rPr>
          <w:rFonts w:ascii="Arial" w:hAnsi="Arial" w:cs="Arial"/>
          <w:sz w:val="22"/>
          <w:szCs w:val="22"/>
        </w:rPr>
        <w:t>.</w:t>
      </w:r>
    </w:p>
    <w:bookmarkEnd w:id="0"/>
    <w:bookmarkEnd w:id="1"/>
    <w:bookmarkEnd w:id="4"/>
    <w:p w:rsidR="00A10096" w:rsidRPr="00525A6D" w:rsidRDefault="00525A6D" w:rsidP="00525A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2"/>
      <w:bookmarkEnd w:id="5"/>
    </w:p>
    <w:p w:rsidR="00A10096" w:rsidRPr="00767519" w:rsidRDefault="00A10096" w:rsidP="00EC50A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67519">
        <w:rPr>
          <w:rFonts w:ascii="Arial" w:hAnsi="Arial" w:cs="Arial"/>
          <w:b/>
          <w:sz w:val="22"/>
          <w:szCs w:val="22"/>
        </w:rPr>
        <w:t xml:space="preserve">w sprawie </w:t>
      </w:r>
      <w:r>
        <w:rPr>
          <w:rFonts w:ascii="Arial" w:hAnsi="Arial" w:cs="Arial"/>
          <w:b/>
          <w:sz w:val="22"/>
          <w:szCs w:val="22"/>
        </w:rPr>
        <w:t xml:space="preserve">zatwierdzenia zaktualizowanej listy zawierającej informację o kolejności przysługiwania pomocy na </w:t>
      </w:r>
      <w:r w:rsidRPr="00A02EA5">
        <w:rPr>
          <w:rFonts w:ascii="Arial" w:hAnsi="Arial" w:cs="Arial"/>
          <w:b/>
          <w:sz w:val="22"/>
          <w:szCs w:val="22"/>
        </w:rPr>
        <w:t xml:space="preserve">operacje typu </w:t>
      </w:r>
      <w:r w:rsidRPr="00AF1277">
        <w:rPr>
          <w:rFonts w:ascii="Arial" w:hAnsi="Arial" w:cs="Arial"/>
          <w:b/>
          <w:sz w:val="22"/>
          <w:szCs w:val="22"/>
        </w:rPr>
        <w:t>„</w:t>
      </w:r>
      <w:r w:rsidRPr="007079CB">
        <w:rPr>
          <w:rFonts w:ascii="Arial" w:hAnsi="Arial" w:cs="Arial"/>
          <w:b/>
          <w:sz w:val="22"/>
          <w:szCs w:val="22"/>
        </w:rPr>
        <w:t>Kształtowanie przestrzeni publicznej</w:t>
      </w:r>
      <w:r w:rsidRPr="00AF1277">
        <w:rPr>
          <w:rFonts w:ascii="Arial" w:hAnsi="Arial" w:cs="Arial"/>
          <w:b/>
          <w:sz w:val="22"/>
          <w:szCs w:val="22"/>
        </w:rPr>
        <w:t>”</w:t>
      </w:r>
      <w:r w:rsidRPr="00A02EA5">
        <w:rPr>
          <w:rFonts w:ascii="Arial" w:hAnsi="Arial" w:cs="Arial"/>
          <w:b/>
          <w:sz w:val="22"/>
          <w:szCs w:val="22"/>
        </w:rPr>
        <w:t xml:space="preserve"> </w:t>
      </w:r>
      <w:r w:rsidR="00EC50A4">
        <w:rPr>
          <w:rFonts w:ascii="Arial" w:hAnsi="Arial" w:cs="Arial"/>
          <w:b/>
          <w:sz w:val="22"/>
          <w:szCs w:val="22"/>
        </w:rPr>
        <w:br/>
      </w:r>
      <w:r w:rsidRPr="00A02EA5">
        <w:rPr>
          <w:rFonts w:ascii="Arial" w:hAnsi="Arial" w:cs="Arial"/>
          <w:b/>
          <w:sz w:val="22"/>
          <w:szCs w:val="22"/>
        </w:rPr>
        <w:t>w ramach działania „Podstawowe usługi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2EA5">
        <w:rPr>
          <w:rFonts w:ascii="Arial" w:hAnsi="Arial" w:cs="Arial"/>
          <w:b/>
          <w:sz w:val="22"/>
          <w:szCs w:val="22"/>
        </w:rPr>
        <w:t>i odnowa wsi na obszarach wiejskich” objętego Programem Rozwoju Obszarów Wiejskich na lata 2014–2020</w:t>
      </w:r>
    </w:p>
    <w:p w:rsidR="00A10096" w:rsidRPr="00767519" w:rsidRDefault="00A10096" w:rsidP="00A1009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10096" w:rsidRPr="00767519" w:rsidRDefault="00A10096" w:rsidP="00A100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67519">
        <w:rPr>
          <w:rFonts w:ascii="Arial" w:hAnsi="Arial" w:cs="Arial"/>
          <w:sz w:val="22"/>
          <w:szCs w:val="22"/>
        </w:rPr>
        <w:t>Na podstawie art. 41 ust. 1 ustawy z dnia 5 czerwca 1998 r. o samorz</w:t>
      </w:r>
      <w:r>
        <w:rPr>
          <w:rFonts w:ascii="Arial" w:hAnsi="Arial" w:cs="Arial"/>
          <w:sz w:val="22"/>
          <w:szCs w:val="22"/>
        </w:rPr>
        <w:t>ądzie województwa (Dz. U. z 2019</w:t>
      </w:r>
      <w:r w:rsidRPr="00767519">
        <w:rPr>
          <w:rFonts w:ascii="Arial" w:hAnsi="Arial" w:cs="Arial"/>
          <w:sz w:val="22"/>
          <w:szCs w:val="22"/>
        </w:rPr>
        <w:t xml:space="preserve"> r.</w:t>
      </w:r>
      <w:r w:rsidR="00007931">
        <w:rPr>
          <w:rFonts w:ascii="Arial" w:hAnsi="Arial" w:cs="Arial"/>
          <w:sz w:val="22"/>
          <w:szCs w:val="22"/>
        </w:rPr>
        <w:t>,</w:t>
      </w:r>
      <w:r w:rsidRPr="00767519">
        <w:rPr>
          <w:rFonts w:ascii="Arial" w:hAnsi="Arial" w:cs="Arial"/>
          <w:sz w:val="22"/>
          <w:szCs w:val="22"/>
        </w:rPr>
        <w:t xml:space="preserve"> poz. </w:t>
      </w:r>
      <w:r w:rsidR="00EC50A4">
        <w:rPr>
          <w:rFonts w:ascii="Arial" w:hAnsi="Arial" w:cs="Arial"/>
          <w:sz w:val="22"/>
          <w:szCs w:val="22"/>
        </w:rPr>
        <w:t>512</w:t>
      </w:r>
      <w:r w:rsidRPr="00767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767519">
        <w:rPr>
          <w:rFonts w:ascii="Arial" w:hAnsi="Arial" w:cs="Arial"/>
          <w:sz w:val="22"/>
          <w:szCs w:val="22"/>
        </w:rPr>
        <w:t>art. 6 ust. 3 pkt 3</w:t>
      </w:r>
      <w:r>
        <w:rPr>
          <w:rFonts w:ascii="Arial" w:hAnsi="Arial" w:cs="Arial"/>
          <w:sz w:val="22"/>
          <w:szCs w:val="22"/>
        </w:rPr>
        <w:t xml:space="preserve"> i art. 6 ust. 4 ustawy</w:t>
      </w:r>
      <w:r>
        <w:rPr>
          <w:rFonts w:ascii="Arial" w:hAnsi="Arial" w:cs="Arial"/>
          <w:sz w:val="22"/>
          <w:szCs w:val="22"/>
        </w:rPr>
        <w:br/>
        <w:t xml:space="preserve">z dnia </w:t>
      </w:r>
      <w:r w:rsidRPr="00767519">
        <w:rPr>
          <w:rFonts w:ascii="Arial" w:hAnsi="Arial" w:cs="Arial"/>
          <w:sz w:val="22"/>
          <w:szCs w:val="22"/>
        </w:rPr>
        <w:t>20 lutego 2015 r.</w:t>
      </w:r>
      <w:r w:rsidRPr="00767519">
        <w:rPr>
          <w:rFonts w:ascii="Arial" w:hAnsi="Arial" w:cs="Arial"/>
          <w:bCs/>
          <w:sz w:val="22"/>
          <w:szCs w:val="22"/>
        </w:rPr>
        <w:t xml:space="preserve"> o wspieraniu rozwoju obszarów wiejskich z udziałem środków Europejskiego Funduszu Rolnego na rzecz Rozwoju Obszarów Wiejskich w ramach Programu Rozwoju Obszarów Wiejskich na lata 2014-2020 (Dz. U. </w:t>
      </w:r>
      <w:r>
        <w:rPr>
          <w:rFonts w:ascii="Arial" w:hAnsi="Arial" w:cs="Arial"/>
          <w:bCs/>
          <w:sz w:val="22"/>
          <w:szCs w:val="22"/>
        </w:rPr>
        <w:t>z 2018 r.</w:t>
      </w:r>
      <w:r w:rsidR="0000793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627 </w:t>
      </w:r>
      <w:r>
        <w:rPr>
          <w:rFonts w:ascii="Arial" w:hAnsi="Arial" w:cs="Arial"/>
          <w:bCs/>
          <w:sz w:val="22"/>
          <w:szCs w:val="22"/>
        </w:rPr>
        <w:br/>
        <w:t xml:space="preserve">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</w:t>
      </w:r>
      <w:r w:rsidRPr="00767519"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 xml:space="preserve"> § 19 i § 21</w:t>
      </w:r>
      <w:r w:rsidRPr="003068FC">
        <w:rPr>
          <w:rFonts w:ascii="Arial" w:hAnsi="Arial" w:cs="Arial"/>
          <w:sz w:val="22"/>
          <w:szCs w:val="22"/>
        </w:rPr>
        <w:t xml:space="preserve"> </w:t>
      </w:r>
      <w:r w:rsidRPr="0001300D">
        <w:rPr>
          <w:rFonts w:ascii="Arial" w:hAnsi="Arial" w:cs="Arial"/>
          <w:sz w:val="22"/>
          <w:szCs w:val="22"/>
        </w:rPr>
        <w:t xml:space="preserve">Rozporządzenia Ministra Rolnictwa i Rozwoju Wsi z </w:t>
      </w:r>
      <w:r>
        <w:rPr>
          <w:rFonts w:ascii="Arial" w:hAnsi="Arial" w:cs="Arial"/>
          <w:sz w:val="22"/>
          <w:szCs w:val="22"/>
        </w:rPr>
        <w:t>dnia 18</w:t>
      </w:r>
      <w:r w:rsidRPr="008E49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 2017</w:t>
      </w:r>
      <w:r w:rsidRPr="008E49E7">
        <w:rPr>
          <w:rFonts w:ascii="Arial" w:hAnsi="Arial" w:cs="Arial"/>
          <w:sz w:val="22"/>
          <w:szCs w:val="22"/>
        </w:rPr>
        <w:t xml:space="preserve"> r. w sprawie szczegółowych warunków i trybu przyznawania oraz wypłaty pomocy finansowej </w:t>
      </w:r>
      <w:r w:rsidRPr="00A02EA5">
        <w:rPr>
          <w:rFonts w:ascii="Arial" w:hAnsi="Arial" w:cs="Arial"/>
          <w:sz w:val="22"/>
          <w:szCs w:val="22"/>
        </w:rPr>
        <w:t>na operacje typu „Inwestycje w obiekty pełniące funkcje kulturalne”, operacje typu „Kształtowanie przestrzeni publicznej”</w:t>
      </w:r>
      <w:r>
        <w:rPr>
          <w:rFonts w:ascii="Arial" w:hAnsi="Arial" w:cs="Arial"/>
          <w:sz w:val="22"/>
          <w:szCs w:val="22"/>
        </w:rPr>
        <w:t xml:space="preserve"> </w:t>
      </w:r>
      <w:r w:rsidRPr="00A0398D">
        <w:rPr>
          <w:rFonts w:ascii="Arial" w:hAnsi="Arial" w:cs="Arial"/>
          <w:sz w:val="22"/>
          <w:szCs w:val="22"/>
        </w:rPr>
        <w:t xml:space="preserve">oraz operacje typu „Ochrona zabytków </w:t>
      </w:r>
      <w:r w:rsidR="00EC50A4">
        <w:rPr>
          <w:rFonts w:ascii="Arial" w:hAnsi="Arial" w:cs="Arial"/>
          <w:sz w:val="22"/>
          <w:szCs w:val="22"/>
        </w:rPr>
        <w:br/>
      </w:r>
      <w:r w:rsidRPr="00A0398D">
        <w:rPr>
          <w:rFonts w:ascii="Arial" w:hAnsi="Arial" w:cs="Arial"/>
          <w:sz w:val="22"/>
          <w:szCs w:val="22"/>
        </w:rPr>
        <w:t>i budownictwa tradycyjnego”</w:t>
      </w:r>
      <w:r w:rsidRPr="00A02EA5">
        <w:rPr>
          <w:rFonts w:ascii="Arial" w:hAnsi="Arial" w:cs="Arial"/>
          <w:sz w:val="22"/>
          <w:szCs w:val="22"/>
        </w:rPr>
        <w:t xml:space="preserve"> w ramach działania „Podstawowe usługi i odnowa wsi na obszarach wiejskich” objętego Programem Rozwoju Obszarów Wiejskich na lata 2014–2020</w:t>
      </w:r>
      <w:r>
        <w:rPr>
          <w:rFonts w:ascii="Arial" w:hAnsi="Arial" w:cs="Arial"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(Dz. U. </w:t>
      </w:r>
      <w:r>
        <w:rPr>
          <w:rFonts w:ascii="Arial" w:hAnsi="Arial" w:cs="Arial"/>
          <w:bCs/>
          <w:sz w:val="22"/>
          <w:szCs w:val="22"/>
        </w:rPr>
        <w:t>z 2017</w:t>
      </w:r>
      <w:r w:rsidR="00007931">
        <w:rPr>
          <w:rFonts w:ascii="Arial" w:hAnsi="Arial" w:cs="Arial"/>
          <w:bCs/>
          <w:sz w:val="22"/>
          <w:szCs w:val="22"/>
        </w:rPr>
        <w:t xml:space="preserve"> r.,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 xml:space="preserve">poz. </w:t>
      </w:r>
      <w:r>
        <w:rPr>
          <w:rFonts w:ascii="Arial" w:hAnsi="Arial" w:cs="Arial"/>
          <w:bCs/>
          <w:sz w:val="22"/>
          <w:szCs w:val="22"/>
        </w:rPr>
        <w:t xml:space="preserve">1737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</w:t>
      </w:r>
      <w:r w:rsidRPr="0076751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7519">
        <w:rPr>
          <w:rFonts w:ascii="Arial" w:hAnsi="Arial" w:cs="Arial"/>
          <w:bCs/>
          <w:sz w:val="22"/>
          <w:szCs w:val="22"/>
        </w:rPr>
        <w:t>-</w:t>
      </w:r>
      <w:r w:rsidRPr="00767519">
        <w:rPr>
          <w:rFonts w:ascii="Arial" w:hAnsi="Arial" w:cs="Arial"/>
          <w:sz w:val="22"/>
          <w:szCs w:val="22"/>
        </w:rPr>
        <w:t xml:space="preserve"> Zarząd Województwa Lubelskiego uchwala, </w:t>
      </w:r>
      <w:r w:rsidR="00525A6D">
        <w:rPr>
          <w:rFonts w:ascii="Arial" w:hAnsi="Arial" w:cs="Arial"/>
          <w:sz w:val="22"/>
          <w:szCs w:val="22"/>
        </w:rPr>
        <w:br/>
      </w:r>
      <w:r w:rsidRPr="00767519">
        <w:rPr>
          <w:rFonts w:ascii="Arial" w:hAnsi="Arial" w:cs="Arial"/>
          <w:sz w:val="22"/>
          <w:szCs w:val="22"/>
        </w:rPr>
        <w:t>co następuje:</w:t>
      </w:r>
    </w:p>
    <w:p w:rsidR="00A10096" w:rsidRPr="00767519" w:rsidRDefault="00A10096" w:rsidP="00A10096">
      <w:pPr>
        <w:jc w:val="both"/>
        <w:rPr>
          <w:rFonts w:ascii="Arial" w:hAnsi="Arial" w:cs="Arial"/>
          <w:b/>
          <w:sz w:val="22"/>
          <w:szCs w:val="22"/>
        </w:rPr>
      </w:pPr>
    </w:p>
    <w:p w:rsidR="00A10096" w:rsidRPr="002B22D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50A4">
        <w:rPr>
          <w:rFonts w:ascii="Arial" w:hAnsi="Arial" w:cs="Arial"/>
          <w:b/>
          <w:sz w:val="22"/>
          <w:szCs w:val="22"/>
        </w:rPr>
        <w:t>§ 1.</w:t>
      </w:r>
      <w:r w:rsidRPr="002B22D6">
        <w:rPr>
          <w:rFonts w:ascii="Arial" w:hAnsi="Arial" w:cs="Arial"/>
          <w:sz w:val="22"/>
          <w:szCs w:val="22"/>
        </w:rPr>
        <w:t xml:space="preserve">1. Zatwierdza się </w:t>
      </w:r>
      <w:r>
        <w:rPr>
          <w:rFonts w:ascii="Arial" w:hAnsi="Arial" w:cs="Arial"/>
          <w:sz w:val="22"/>
          <w:szCs w:val="22"/>
        </w:rPr>
        <w:t xml:space="preserve">zaktualizowaną </w:t>
      </w:r>
      <w:r w:rsidRPr="002B22D6">
        <w:rPr>
          <w:rFonts w:ascii="Arial" w:hAnsi="Arial" w:cs="Arial"/>
          <w:sz w:val="22"/>
          <w:szCs w:val="22"/>
        </w:rPr>
        <w:t xml:space="preserve">listę zawierającą informację o kolejności przysługiwania pomocy na operacje typu </w:t>
      </w:r>
      <w:r w:rsidRPr="00AF1277">
        <w:rPr>
          <w:rFonts w:ascii="Arial" w:hAnsi="Arial" w:cs="Arial"/>
          <w:sz w:val="22"/>
          <w:szCs w:val="22"/>
        </w:rPr>
        <w:t>„</w:t>
      </w:r>
      <w:r w:rsidRPr="007079CB">
        <w:rPr>
          <w:rFonts w:ascii="Arial" w:hAnsi="Arial" w:cs="Arial"/>
          <w:sz w:val="22"/>
          <w:szCs w:val="22"/>
        </w:rPr>
        <w:t>Kształtowanie przestrzeni publicznej</w:t>
      </w:r>
      <w:r w:rsidRPr="00AF1277">
        <w:rPr>
          <w:rFonts w:ascii="Arial" w:hAnsi="Arial" w:cs="Arial"/>
          <w:sz w:val="22"/>
          <w:szCs w:val="22"/>
        </w:rPr>
        <w:t>”</w:t>
      </w:r>
      <w:r w:rsidRPr="002B22D6">
        <w:rPr>
          <w:rFonts w:ascii="Arial" w:hAnsi="Arial" w:cs="Arial"/>
          <w:sz w:val="22"/>
          <w:szCs w:val="22"/>
        </w:rPr>
        <w:t xml:space="preserve"> w ramach działania „Podstawowe usługi i odnowa wsi na obszarach wiejskich” objętego Programem Rozwoju Obszarów Wiejskich na lata 2014–2020</w:t>
      </w:r>
    </w:p>
    <w:p w:rsidR="00A1009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B22D6">
        <w:rPr>
          <w:rFonts w:ascii="Arial" w:hAnsi="Arial" w:cs="Arial"/>
          <w:sz w:val="22"/>
          <w:szCs w:val="22"/>
        </w:rPr>
        <w:t xml:space="preserve">2. Lista operacji </w:t>
      </w:r>
      <w:r>
        <w:rPr>
          <w:rFonts w:ascii="Arial" w:hAnsi="Arial" w:cs="Arial"/>
          <w:sz w:val="22"/>
          <w:szCs w:val="22"/>
        </w:rPr>
        <w:t xml:space="preserve">o której mowa w ust. 1 </w:t>
      </w:r>
      <w:r w:rsidRPr="002B22D6">
        <w:rPr>
          <w:rFonts w:ascii="Arial" w:hAnsi="Arial" w:cs="Arial"/>
          <w:sz w:val="22"/>
          <w:szCs w:val="22"/>
        </w:rPr>
        <w:t>stanowi załącznik do niniejszej uchwały.</w:t>
      </w:r>
    </w:p>
    <w:p w:rsidR="00A10096" w:rsidRPr="002B22D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1009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50A4">
        <w:rPr>
          <w:rFonts w:ascii="Arial" w:hAnsi="Arial" w:cs="Arial"/>
          <w:b/>
          <w:sz w:val="22"/>
          <w:szCs w:val="22"/>
        </w:rPr>
        <w:t>§ 2.</w:t>
      </w:r>
      <w:r w:rsidRPr="002B22D6">
        <w:rPr>
          <w:rFonts w:ascii="Arial" w:hAnsi="Arial" w:cs="Arial"/>
          <w:sz w:val="22"/>
          <w:szCs w:val="22"/>
        </w:rPr>
        <w:t xml:space="preserve"> </w:t>
      </w:r>
      <w:r w:rsidRPr="00667C84">
        <w:rPr>
          <w:rFonts w:ascii="Arial" w:hAnsi="Arial" w:cs="Arial"/>
          <w:sz w:val="22"/>
          <w:szCs w:val="22"/>
        </w:rPr>
        <w:t>Umowy na operacje typu „Kształtowanie przestrzeni publicznej” zawarte będą</w:t>
      </w:r>
      <w:r>
        <w:rPr>
          <w:rFonts w:ascii="Arial" w:hAnsi="Arial" w:cs="Arial"/>
          <w:sz w:val="22"/>
          <w:szCs w:val="22"/>
        </w:rPr>
        <w:br/>
      </w:r>
      <w:r w:rsidRPr="00667C84">
        <w:rPr>
          <w:rFonts w:ascii="Arial" w:hAnsi="Arial" w:cs="Arial"/>
          <w:sz w:val="22"/>
          <w:szCs w:val="22"/>
        </w:rPr>
        <w:t xml:space="preserve">w kolejności wynikającej z listy operacji, o której mowa w § 1 do wyczerpania </w:t>
      </w:r>
      <w:r w:rsidRPr="00667C84">
        <w:rPr>
          <w:rFonts w:ascii="Arial" w:hAnsi="Arial" w:cs="Arial"/>
          <w:bCs/>
          <w:sz w:val="22"/>
          <w:szCs w:val="22"/>
        </w:rPr>
        <w:t xml:space="preserve">dostępnych środków dla Województwa Lubelskiego w ramach </w:t>
      </w:r>
      <w:r w:rsidRPr="00667C84">
        <w:rPr>
          <w:rFonts w:ascii="Arial" w:hAnsi="Arial" w:cs="Arial"/>
          <w:sz w:val="22"/>
          <w:szCs w:val="22"/>
        </w:rPr>
        <w:t>poddziałania</w:t>
      </w:r>
      <w:r>
        <w:rPr>
          <w:rFonts w:ascii="Arial" w:hAnsi="Arial" w:cs="Arial"/>
          <w:sz w:val="22"/>
          <w:szCs w:val="22"/>
        </w:rPr>
        <w:t xml:space="preserve"> </w:t>
      </w:r>
      <w:r w:rsidRPr="00667C84">
        <w:rPr>
          <w:rFonts w:ascii="Arial" w:hAnsi="Arial" w:cs="Arial"/>
          <w:sz w:val="22"/>
          <w:szCs w:val="22"/>
        </w:rPr>
        <w:t xml:space="preserve">7.4 </w:t>
      </w:r>
      <w:r>
        <w:rPr>
          <w:rFonts w:ascii="Arial" w:hAnsi="Arial" w:cs="Arial"/>
          <w:sz w:val="22"/>
          <w:szCs w:val="22"/>
        </w:rPr>
        <w:t>„Wsparcie inwestycji</w:t>
      </w:r>
      <w:r>
        <w:rPr>
          <w:rFonts w:ascii="Arial" w:hAnsi="Arial" w:cs="Arial"/>
          <w:sz w:val="22"/>
          <w:szCs w:val="22"/>
        </w:rPr>
        <w:br/>
      </w:r>
      <w:r w:rsidRPr="00667C84">
        <w:rPr>
          <w:rFonts w:ascii="Arial" w:hAnsi="Arial" w:cs="Arial"/>
          <w:sz w:val="22"/>
          <w:szCs w:val="22"/>
        </w:rPr>
        <w:t>w tworzenie, ulepszanie i rozwijanie podstawowych usług lo</w:t>
      </w:r>
      <w:r>
        <w:rPr>
          <w:rFonts w:ascii="Arial" w:hAnsi="Arial" w:cs="Arial"/>
          <w:sz w:val="22"/>
          <w:szCs w:val="22"/>
        </w:rPr>
        <w:t>kalnych dla ludności wiejskiej,</w:t>
      </w:r>
      <w:r>
        <w:rPr>
          <w:rFonts w:ascii="Arial" w:hAnsi="Arial" w:cs="Arial"/>
          <w:sz w:val="22"/>
          <w:szCs w:val="22"/>
        </w:rPr>
        <w:br/>
      </w:r>
      <w:r w:rsidRPr="00667C84">
        <w:rPr>
          <w:rFonts w:ascii="Arial" w:hAnsi="Arial" w:cs="Arial"/>
          <w:sz w:val="22"/>
          <w:szCs w:val="22"/>
        </w:rPr>
        <w:t>w tym rekreacji, kultury i powiązanej infrastruktury” w rama</w:t>
      </w:r>
      <w:r>
        <w:rPr>
          <w:rFonts w:ascii="Arial" w:hAnsi="Arial" w:cs="Arial"/>
          <w:sz w:val="22"/>
          <w:szCs w:val="22"/>
        </w:rPr>
        <w:t>ch działania „Podstawowe usługi</w:t>
      </w:r>
      <w:r>
        <w:rPr>
          <w:rFonts w:ascii="Arial" w:hAnsi="Arial" w:cs="Arial"/>
          <w:sz w:val="22"/>
          <w:szCs w:val="22"/>
        </w:rPr>
        <w:br/>
      </w:r>
      <w:r w:rsidRPr="00667C84">
        <w:rPr>
          <w:rFonts w:ascii="Arial" w:hAnsi="Arial" w:cs="Arial"/>
          <w:sz w:val="22"/>
          <w:szCs w:val="22"/>
        </w:rPr>
        <w:t>i odnowa wsi na obszarach wiejskich”, objętego Progr</w:t>
      </w:r>
      <w:r>
        <w:rPr>
          <w:rFonts w:ascii="Arial" w:hAnsi="Arial" w:cs="Arial"/>
          <w:sz w:val="22"/>
          <w:szCs w:val="22"/>
        </w:rPr>
        <w:t>amem Rozwoju Obszarów Wiejskich</w:t>
      </w:r>
      <w:r>
        <w:rPr>
          <w:rFonts w:ascii="Arial" w:hAnsi="Arial" w:cs="Arial"/>
          <w:sz w:val="22"/>
          <w:szCs w:val="22"/>
        </w:rPr>
        <w:br/>
      </w:r>
      <w:r w:rsidRPr="00667C84">
        <w:rPr>
          <w:rFonts w:ascii="Arial" w:hAnsi="Arial" w:cs="Arial"/>
          <w:sz w:val="22"/>
          <w:szCs w:val="22"/>
        </w:rPr>
        <w:t>na lata 2014-2020.</w:t>
      </w:r>
    </w:p>
    <w:p w:rsidR="00A10096" w:rsidRPr="002B22D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1009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50A4">
        <w:rPr>
          <w:rFonts w:ascii="Arial" w:hAnsi="Arial" w:cs="Arial"/>
          <w:b/>
          <w:sz w:val="22"/>
          <w:szCs w:val="22"/>
        </w:rPr>
        <w:t>§ 3.</w:t>
      </w:r>
      <w:r w:rsidRPr="002B22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Listę stanowiącą załącznik do niniejszej uchwały podaje się do wiadomości publicznej poprzez jej zamieszczenie na stronie internetowej: </w:t>
      </w:r>
      <w:hyperlink r:id="rId4" w:history="1">
        <w:r>
          <w:rPr>
            <w:rStyle w:val="Hipercze"/>
            <w:rFonts w:ascii="Arial" w:hAnsi="Arial" w:cs="Arial"/>
            <w:sz w:val="22"/>
            <w:szCs w:val="22"/>
          </w:rPr>
          <w:t>www.prow.lubelskie.pl</w:t>
        </w:r>
      </w:hyperlink>
      <w:r>
        <w:rPr>
          <w:rFonts w:ascii="Arial" w:hAnsi="Arial" w:cs="Arial"/>
          <w:sz w:val="22"/>
          <w:szCs w:val="22"/>
        </w:rPr>
        <w:t xml:space="preserve"> oraz na tablicy ogłoszeń urzędu.</w:t>
      </w:r>
    </w:p>
    <w:p w:rsidR="00A10096" w:rsidRPr="002B22D6" w:rsidRDefault="00A10096" w:rsidP="00A10096">
      <w:pPr>
        <w:jc w:val="both"/>
        <w:rPr>
          <w:rFonts w:ascii="Arial" w:hAnsi="Arial" w:cs="Arial"/>
          <w:sz w:val="22"/>
          <w:szCs w:val="22"/>
        </w:rPr>
      </w:pPr>
    </w:p>
    <w:p w:rsidR="00A10096" w:rsidRPr="002B22D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50A4">
        <w:rPr>
          <w:rFonts w:ascii="Arial" w:hAnsi="Arial" w:cs="Arial"/>
          <w:b/>
          <w:sz w:val="22"/>
          <w:szCs w:val="22"/>
        </w:rPr>
        <w:t>§ 4.</w:t>
      </w:r>
      <w:r w:rsidRPr="002B22D6">
        <w:rPr>
          <w:rFonts w:ascii="Arial" w:hAnsi="Arial" w:cs="Arial"/>
          <w:sz w:val="22"/>
          <w:szCs w:val="22"/>
        </w:rPr>
        <w:t xml:space="preserve"> Wykonanie uchwały powierza się Marszałkowi Województwa Lubelskiego.</w:t>
      </w:r>
    </w:p>
    <w:p w:rsidR="00A10096" w:rsidRPr="002B22D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1009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C50A4">
        <w:rPr>
          <w:rFonts w:ascii="Arial" w:hAnsi="Arial" w:cs="Arial"/>
          <w:b/>
          <w:sz w:val="22"/>
          <w:szCs w:val="22"/>
        </w:rPr>
        <w:t>§ 5.</w:t>
      </w:r>
      <w:r w:rsidRPr="002B22D6">
        <w:rPr>
          <w:rFonts w:ascii="Arial" w:hAnsi="Arial" w:cs="Arial"/>
          <w:sz w:val="22"/>
          <w:szCs w:val="22"/>
        </w:rPr>
        <w:t xml:space="preserve"> Uchwała wchodzi w życie z dniem podjęcia.</w:t>
      </w:r>
    </w:p>
    <w:p w:rsidR="00A10096" w:rsidRDefault="00A10096" w:rsidP="00A1009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7" w:name="_GoBack"/>
      <w:bookmarkEnd w:id="7"/>
    </w:p>
    <w:p w:rsidR="00525A6D" w:rsidRDefault="00525A6D" w:rsidP="00A1009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525A6D" w:rsidRPr="0048003D" w:rsidTr="00CF142A">
        <w:trPr>
          <w:jc w:val="center"/>
        </w:trPr>
        <w:tc>
          <w:tcPr>
            <w:tcW w:w="4606" w:type="dxa"/>
            <w:shd w:val="clear" w:color="auto" w:fill="auto"/>
          </w:tcPr>
          <w:p w:rsidR="00525A6D" w:rsidRPr="00525A6D" w:rsidRDefault="00525A6D" w:rsidP="00525A6D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Członek Zarządu</w:t>
            </w:r>
          </w:p>
        </w:tc>
        <w:tc>
          <w:tcPr>
            <w:tcW w:w="4606" w:type="dxa"/>
            <w:shd w:val="clear" w:color="auto" w:fill="auto"/>
          </w:tcPr>
          <w:p w:rsidR="00525A6D" w:rsidRDefault="00525A6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  <w:sz w:val="22"/>
                <w:szCs w:val="22"/>
              </w:rPr>
              <w:t xml:space="preserve">Województwa </w:t>
            </w:r>
          </w:p>
          <w:p w:rsidR="00525A6D" w:rsidRPr="0048003D" w:rsidRDefault="00525A6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5A6D" w:rsidRPr="0048003D" w:rsidRDefault="00525A6D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25A6D" w:rsidRPr="0048003D" w:rsidRDefault="00525A6D" w:rsidP="00CF142A">
            <w:pPr>
              <w:ind w:right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5A6D" w:rsidRPr="0048003D" w:rsidTr="00CF142A">
        <w:trPr>
          <w:jc w:val="center"/>
        </w:trPr>
        <w:tc>
          <w:tcPr>
            <w:tcW w:w="4606" w:type="dxa"/>
            <w:shd w:val="clear" w:color="auto" w:fill="auto"/>
          </w:tcPr>
          <w:p w:rsidR="00525A6D" w:rsidRPr="0048003D" w:rsidRDefault="00525A6D" w:rsidP="00CF142A">
            <w:pPr>
              <w:ind w:right="7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Sebastian Trojak</w:t>
            </w:r>
          </w:p>
        </w:tc>
        <w:tc>
          <w:tcPr>
            <w:tcW w:w="4606" w:type="dxa"/>
            <w:shd w:val="clear" w:color="auto" w:fill="auto"/>
          </w:tcPr>
          <w:p w:rsidR="00525A6D" w:rsidRPr="0048003D" w:rsidRDefault="00525A6D" w:rsidP="00CF142A">
            <w:pPr>
              <w:ind w:right="7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Jarosław Stawiarski</w:t>
            </w:r>
          </w:p>
        </w:tc>
      </w:tr>
    </w:tbl>
    <w:p w:rsidR="00CB7EA2" w:rsidRDefault="00CB7EA2"/>
    <w:sectPr w:rsidR="00CB7EA2" w:rsidSect="00525A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54"/>
    <w:rsid w:val="00007931"/>
    <w:rsid w:val="00525A6D"/>
    <w:rsid w:val="00793854"/>
    <w:rsid w:val="00A10096"/>
    <w:rsid w:val="00CB7EA2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B4D5"/>
  <w15:docId w15:val="{9E8F14D7-2E88-4A4F-8E96-C83E1CB1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854"/>
    <w:rPr>
      <w:strike w:val="0"/>
      <w:dstrike w:val="0"/>
      <w:color w:val="000000"/>
      <w:u w:val="none"/>
      <w:effect w:val="none"/>
    </w:rPr>
  </w:style>
  <w:style w:type="paragraph" w:styleId="Tytu">
    <w:name w:val="Title"/>
    <w:basedOn w:val="Normalny"/>
    <w:link w:val="TytuZnak"/>
    <w:qFormat/>
    <w:rsid w:val="0079385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9385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w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Dubaniewicz</dc:creator>
  <cp:lastModifiedBy>Dyrka Róża</cp:lastModifiedBy>
  <cp:revision>5</cp:revision>
  <cp:lastPrinted>2019-04-09T07:52:00Z</cp:lastPrinted>
  <dcterms:created xsi:type="dcterms:W3CDTF">2019-04-04T10:49:00Z</dcterms:created>
  <dcterms:modified xsi:type="dcterms:W3CDTF">2019-04-09T07:52:00Z</dcterms:modified>
</cp:coreProperties>
</file>