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813" w:rsidRPr="00103813" w:rsidRDefault="00103813" w:rsidP="0010381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Hlk525798480"/>
      <w:bookmarkStart w:id="1" w:name="_Hlk9943604"/>
      <w:r w:rsidRPr="00103813">
        <w:rPr>
          <w:rFonts w:ascii="Arial" w:hAnsi="Arial" w:cs="Arial"/>
          <w:b/>
          <w:sz w:val="22"/>
          <w:szCs w:val="22"/>
        </w:rPr>
        <w:t>UCHWAŁA NR CI/</w:t>
      </w:r>
      <w:r>
        <w:rPr>
          <w:rFonts w:ascii="Arial" w:hAnsi="Arial" w:cs="Arial"/>
          <w:b/>
          <w:sz w:val="22"/>
          <w:szCs w:val="22"/>
        </w:rPr>
        <w:t>2125</w:t>
      </w:r>
      <w:r w:rsidRPr="00103813">
        <w:rPr>
          <w:rFonts w:ascii="Arial" w:hAnsi="Arial" w:cs="Arial"/>
          <w:b/>
          <w:sz w:val="22"/>
          <w:szCs w:val="22"/>
        </w:rPr>
        <w:t>/2019</w:t>
      </w:r>
    </w:p>
    <w:p w:rsidR="00103813" w:rsidRPr="00103813" w:rsidRDefault="00103813" w:rsidP="0010381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03813">
        <w:rPr>
          <w:rFonts w:ascii="Arial" w:hAnsi="Arial" w:cs="Arial"/>
          <w:b/>
          <w:sz w:val="22"/>
          <w:szCs w:val="22"/>
        </w:rPr>
        <w:t>ZARZĄDU WOJEWÓDZTWA LUBELSKIEGO</w:t>
      </w:r>
    </w:p>
    <w:p w:rsidR="00103813" w:rsidRPr="00103813" w:rsidRDefault="00103813" w:rsidP="00103813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:rsidR="00026EBE" w:rsidRDefault="00103813" w:rsidP="001038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03813">
        <w:rPr>
          <w:rFonts w:ascii="Arial" w:hAnsi="Arial" w:cs="Arial"/>
          <w:sz w:val="22"/>
          <w:szCs w:val="22"/>
        </w:rPr>
        <w:t>z dnia 17 grudnia 2019 r</w:t>
      </w:r>
      <w:bookmarkEnd w:id="1"/>
      <w:r w:rsidRPr="00103813">
        <w:rPr>
          <w:rFonts w:ascii="Arial" w:hAnsi="Arial" w:cs="Arial"/>
          <w:sz w:val="22"/>
          <w:szCs w:val="22"/>
        </w:rPr>
        <w:t>.</w:t>
      </w:r>
    </w:p>
    <w:p w:rsidR="00026EBE" w:rsidRDefault="00026EBE" w:rsidP="00026EB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26EBE" w:rsidRDefault="00026EBE" w:rsidP="00026EB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sprawie zatwierdzenia listy operacji zakwalifikowanych do dofinansowania </w:t>
      </w:r>
      <w:r w:rsidR="00103813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na operacje typu „Scalanie gruntów” w ramach poddziałania „Wsparcie na inwestycje związane z rozwojem, modernizacją i dostosowywaniem rolnictwa i leśnictwa” objętego Programem Rozwoju Obszarów Wiejskich na lata 2014–2020</w:t>
      </w:r>
    </w:p>
    <w:p w:rsidR="00026EBE" w:rsidRDefault="00026EBE" w:rsidP="00026EB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03813" w:rsidRDefault="00103813" w:rsidP="00026EB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6EBE" w:rsidRDefault="00026EBE" w:rsidP="00026EB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41 ust. 1 ustawy z dnia 5 czerwca 1998 r. o samorządzie województwa (Dz. U. z 2019 r. poz. 512</w:t>
      </w:r>
      <w:r w:rsidR="0010381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i art. 6 ust. 3 pkt 3 i art. 6 ust. 4 pkt 1 lit. d oraz art. 19 ustawy z dnia 20 lutego 2015 r. o wspieraniu obszarów wiejskich z udziałem środków Europejskiego Funduszu Rolnego na rzecz Rozwoju Obszarów Wiejskich w ramach Programu Rozwoju Obszarów Wiejskich na lata 2014-2020 (Dz. U. z 2018 r. poz. 627 </w:t>
      </w:r>
      <w:r w:rsidR="00924CE1">
        <w:rPr>
          <w:rFonts w:ascii="Arial" w:hAnsi="Arial" w:cs="Arial"/>
          <w:sz w:val="22"/>
          <w:szCs w:val="22"/>
        </w:rPr>
        <w:t>z </w:t>
      </w:r>
      <w:r>
        <w:rPr>
          <w:rFonts w:ascii="Arial" w:hAnsi="Arial" w:cs="Arial"/>
          <w:sz w:val="22"/>
          <w:szCs w:val="22"/>
        </w:rPr>
        <w:t xml:space="preserve">późn. zm.) oraz § 11 ust. 5 - 7 rozporządzenia Ministra Rolnictwa i Rozwoju Wsi z dnia </w:t>
      </w:r>
      <w:r w:rsidR="0010381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10 grudnia 2015 r. </w:t>
      </w:r>
      <w:r>
        <w:rPr>
          <w:rFonts w:ascii="Arial" w:hAnsi="Arial" w:cs="Arial"/>
          <w:bCs/>
          <w:sz w:val="22"/>
          <w:szCs w:val="22"/>
        </w:rPr>
        <w:t>w sprawie szczegółowych warunków i trybu przyznawania oraz wypłaty pomocy finansowej na operacje typu „Scalanie gruntów” w ramach poddziałania „Wsparcie na inwestycje związane z rozwojem, modernizacją i dostosowywaniem rolnictwa i leśnictwa” objętego Programem Rozwoju Obszarów Wiejskich na lata 2014–2020 (</w:t>
      </w:r>
      <w:r>
        <w:rPr>
          <w:rFonts w:ascii="Arial" w:hAnsi="Arial" w:cs="Arial"/>
          <w:sz w:val="22"/>
          <w:szCs w:val="22"/>
        </w:rPr>
        <w:t>Dz. U. z 2015 r. poz. 2180 z późn. zm.) – Zarząd Województwa Lubelskiego uchwala, co następuje:</w:t>
      </w:r>
    </w:p>
    <w:p w:rsidR="00026EBE" w:rsidRDefault="00026EBE" w:rsidP="00026EB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03813" w:rsidRDefault="00103813" w:rsidP="00026EB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26EBE" w:rsidRDefault="00026EBE" w:rsidP="00026EB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</w:t>
      </w:r>
      <w:r w:rsidRPr="00794F30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Zatwierdza si</w:t>
      </w:r>
      <w:r>
        <w:rPr>
          <w:rFonts w:ascii="Arial" w:eastAsia="TimesNewRoman" w:hAnsi="Arial" w:cs="Arial"/>
          <w:sz w:val="22"/>
          <w:szCs w:val="22"/>
        </w:rPr>
        <w:t xml:space="preserve">ę </w:t>
      </w:r>
      <w:r>
        <w:rPr>
          <w:rFonts w:ascii="Arial" w:hAnsi="Arial" w:cs="Arial"/>
          <w:sz w:val="22"/>
          <w:szCs w:val="22"/>
        </w:rPr>
        <w:t>list</w:t>
      </w:r>
      <w:r>
        <w:rPr>
          <w:rFonts w:ascii="Arial" w:eastAsia="TimesNewRoman" w:hAnsi="Arial" w:cs="Arial"/>
          <w:sz w:val="22"/>
          <w:szCs w:val="22"/>
        </w:rPr>
        <w:t xml:space="preserve">ę operacji </w:t>
      </w:r>
      <w:r>
        <w:rPr>
          <w:rFonts w:ascii="Arial" w:hAnsi="Arial" w:cs="Arial"/>
          <w:bCs/>
          <w:sz w:val="22"/>
          <w:szCs w:val="22"/>
        </w:rPr>
        <w:t>zakwalifikowanych do dofinansowania na operacje typu „Scalanie gruntów” w ramach poddziałania „Wsparcie na inwestycje związane z rozwojem, modernizacją i dostosowywaniem rolnictwa i leśnictwa” objętego Programem Rozwoju Obszarów Wiejskich na lata 2014–2020.</w:t>
      </w:r>
    </w:p>
    <w:p w:rsidR="00103813" w:rsidRDefault="00103813" w:rsidP="00026EB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026EBE" w:rsidRDefault="00026EBE" w:rsidP="00794F30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Lista operacji stanowi zał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cznik do niniejszej uchwały. </w:t>
      </w:r>
    </w:p>
    <w:p w:rsidR="00026EBE" w:rsidRDefault="00026EBE" w:rsidP="00026E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03813" w:rsidRDefault="00103813" w:rsidP="00026E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6EBE" w:rsidRDefault="00026EBE" w:rsidP="00026EB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2. </w:t>
      </w:r>
      <w:r>
        <w:rPr>
          <w:rFonts w:ascii="Arial" w:hAnsi="Arial" w:cs="Arial"/>
          <w:sz w:val="22"/>
          <w:szCs w:val="22"/>
        </w:rPr>
        <w:t>Listę stanowiącą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załącznik do niniejszej uchwały podaje się do wiadomości publicznej poprzez zamieszczenie na stronie internetowej: </w:t>
      </w:r>
      <w:hyperlink r:id="rId4" w:history="1">
        <w:r>
          <w:rPr>
            <w:rStyle w:val="Hipercze"/>
            <w:rFonts w:ascii="Arial" w:hAnsi="Arial" w:cs="Arial"/>
            <w:sz w:val="22"/>
            <w:szCs w:val="22"/>
          </w:rPr>
          <w:t>www.prow.lubelskie.pl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026EBE" w:rsidRDefault="00026EBE" w:rsidP="00026EB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103813" w:rsidRDefault="00103813" w:rsidP="00026EB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26EBE" w:rsidRDefault="00026EBE" w:rsidP="00026EB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3. </w:t>
      </w:r>
      <w:r>
        <w:rPr>
          <w:rFonts w:ascii="Arial" w:hAnsi="Arial" w:cs="Arial"/>
          <w:sz w:val="22"/>
          <w:szCs w:val="22"/>
        </w:rPr>
        <w:t>Umowy na operacje typu „Scalanie gruntów” zawarte będą w kolejności wynikającej z listy, o której mowa w § 1 w ramach limitu dostępnych środków dla województwa lubelskiego.</w:t>
      </w:r>
    </w:p>
    <w:p w:rsidR="00026EBE" w:rsidRDefault="00026EBE" w:rsidP="00026EB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03813" w:rsidRDefault="00103813" w:rsidP="00026EB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26EBE" w:rsidRDefault="00026EBE" w:rsidP="00026EBE">
      <w:pPr>
        <w:autoSpaceDE w:val="0"/>
        <w:autoSpaceDN w:val="0"/>
        <w:adjustRightInd w:val="0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4. </w:t>
      </w:r>
      <w:r>
        <w:rPr>
          <w:rFonts w:ascii="Arial" w:hAnsi="Arial" w:cs="Arial"/>
          <w:sz w:val="22"/>
          <w:szCs w:val="22"/>
        </w:rPr>
        <w:t>Wykonanie uchwały powierza si</w:t>
      </w:r>
      <w:r>
        <w:rPr>
          <w:rFonts w:ascii="Arial" w:eastAsia="TimesNewRoman" w:hAnsi="Arial" w:cs="Arial"/>
          <w:sz w:val="22"/>
          <w:szCs w:val="22"/>
        </w:rPr>
        <w:t xml:space="preserve">ę </w:t>
      </w:r>
      <w:r>
        <w:rPr>
          <w:rFonts w:ascii="Arial" w:hAnsi="Arial" w:cs="Arial"/>
          <w:sz w:val="22"/>
          <w:szCs w:val="22"/>
        </w:rPr>
        <w:t>Marszałkowi Województwa Lubelskiego.</w:t>
      </w:r>
    </w:p>
    <w:p w:rsidR="00026EBE" w:rsidRDefault="00026EBE" w:rsidP="00026E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3813" w:rsidRDefault="00103813" w:rsidP="00026E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7027C" w:rsidRPr="00676451" w:rsidRDefault="00026EBE" w:rsidP="00026EBE">
      <w:pPr>
        <w:autoSpaceDE w:val="0"/>
        <w:autoSpaceDN w:val="0"/>
        <w:adjustRightInd w:val="0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5. </w:t>
      </w:r>
      <w:r>
        <w:rPr>
          <w:rFonts w:ascii="Arial" w:hAnsi="Arial" w:cs="Arial"/>
          <w:sz w:val="22"/>
          <w:szCs w:val="22"/>
        </w:rPr>
        <w:t xml:space="preserve">Uchwała wchodzi w 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ycie z dniem podj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cia.</w:t>
      </w:r>
    </w:p>
    <w:p w:rsidR="00E7027C" w:rsidRDefault="00E7027C" w:rsidP="00E914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3813" w:rsidRPr="00676451" w:rsidRDefault="00103813" w:rsidP="00E914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8"/>
        <w:gridCol w:w="5071"/>
      </w:tblGrid>
      <w:tr w:rsidR="00103813" w:rsidRPr="00103813" w:rsidTr="007564F9">
        <w:trPr>
          <w:trHeight w:val="1603"/>
          <w:tblHeader/>
        </w:trPr>
        <w:tc>
          <w:tcPr>
            <w:tcW w:w="4568" w:type="dxa"/>
            <w:shd w:val="clear" w:color="auto" w:fill="auto"/>
          </w:tcPr>
          <w:p w:rsidR="00103813" w:rsidRPr="00103813" w:rsidRDefault="00103813" w:rsidP="00103813">
            <w:pPr>
              <w:widowControl w:val="0"/>
              <w:autoSpaceDE w:val="0"/>
              <w:autoSpaceDN w:val="0"/>
              <w:adjustRightInd w:val="0"/>
              <w:spacing w:after="6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03813">
              <w:rPr>
                <w:rFonts w:ascii="Arial" w:hAnsi="Arial" w:cs="Arial"/>
                <w:bCs/>
                <w:iCs/>
                <w:sz w:val="22"/>
                <w:szCs w:val="22"/>
              </w:rPr>
              <w:t>Wicemarszałek</w:t>
            </w:r>
          </w:p>
          <w:p w:rsidR="00103813" w:rsidRPr="00103813" w:rsidRDefault="00103813" w:rsidP="00103813">
            <w:pPr>
              <w:widowControl w:val="0"/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03813" w:rsidRPr="00103813" w:rsidRDefault="00103813" w:rsidP="00103813">
            <w:pPr>
              <w:widowControl w:val="0"/>
              <w:autoSpaceDE w:val="0"/>
              <w:autoSpaceDN w:val="0"/>
              <w:adjustRightInd w:val="0"/>
              <w:spacing w:after="6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03813" w:rsidRPr="00103813" w:rsidRDefault="00103813" w:rsidP="00103813">
            <w:pPr>
              <w:widowControl w:val="0"/>
              <w:autoSpaceDE w:val="0"/>
              <w:autoSpaceDN w:val="0"/>
              <w:adjustRightInd w:val="0"/>
              <w:spacing w:after="6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03813" w:rsidRPr="00103813" w:rsidRDefault="00103813" w:rsidP="00103813">
            <w:pPr>
              <w:widowControl w:val="0"/>
              <w:autoSpaceDE w:val="0"/>
              <w:autoSpaceDN w:val="0"/>
              <w:adjustRightInd w:val="0"/>
              <w:spacing w:after="6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0381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Michał Mulawa</w:t>
            </w:r>
          </w:p>
          <w:p w:rsidR="00103813" w:rsidRPr="00103813" w:rsidRDefault="00103813" w:rsidP="00103813">
            <w:pPr>
              <w:widowControl w:val="0"/>
              <w:autoSpaceDE w:val="0"/>
              <w:autoSpaceDN w:val="0"/>
              <w:adjustRightInd w:val="0"/>
              <w:spacing w:after="6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071" w:type="dxa"/>
            <w:shd w:val="clear" w:color="auto" w:fill="auto"/>
          </w:tcPr>
          <w:p w:rsidR="00103813" w:rsidRPr="00103813" w:rsidRDefault="00103813" w:rsidP="00103813">
            <w:pPr>
              <w:widowControl w:val="0"/>
              <w:autoSpaceDE w:val="0"/>
              <w:autoSpaceDN w:val="0"/>
              <w:adjustRightInd w:val="0"/>
              <w:spacing w:after="6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0381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Marszałek Województwa </w:t>
            </w:r>
          </w:p>
          <w:p w:rsidR="00103813" w:rsidRPr="00103813" w:rsidRDefault="00103813" w:rsidP="00103813">
            <w:pPr>
              <w:widowControl w:val="0"/>
              <w:autoSpaceDE w:val="0"/>
              <w:autoSpaceDN w:val="0"/>
              <w:adjustRightInd w:val="0"/>
              <w:spacing w:after="6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03813" w:rsidRPr="00103813" w:rsidRDefault="00103813" w:rsidP="00103813">
            <w:pPr>
              <w:widowControl w:val="0"/>
              <w:autoSpaceDE w:val="0"/>
              <w:autoSpaceDN w:val="0"/>
              <w:adjustRightInd w:val="0"/>
              <w:spacing w:after="6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03813" w:rsidRPr="00103813" w:rsidRDefault="00103813" w:rsidP="00103813">
            <w:pPr>
              <w:widowControl w:val="0"/>
              <w:autoSpaceDE w:val="0"/>
              <w:autoSpaceDN w:val="0"/>
              <w:adjustRightInd w:val="0"/>
              <w:spacing w:after="6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03813" w:rsidRPr="00103813" w:rsidRDefault="00103813" w:rsidP="00103813">
            <w:pPr>
              <w:widowControl w:val="0"/>
              <w:autoSpaceDE w:val="0"/>
              <w:autoSpaceDN w:val="0"/>
              <w:adjustRightInd w:val="0"/>
              <w:spacing w:after="6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0381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Jarosław Stawiarski</w:t>
            </w:r>
          </w:p>
        </w:tc>
      </w:tr>
    </w:tbl>
    <w:p w:rsidR="00676451" w:rsidRPr="00103813" w:rsidRDefault="00676451" w:rsidP="00103813">
      <w:pPr>
        <w:autoSpaceDE w:val="0"/>
        <w:autoSpaceDN w:val="0"/>
        <w:adjustRightInd w:val="0"/>
        <w:rPr>
          <w:rFonts w:ascii="Arial" w:hAnsi="Arial" w:cs="Arial"/>
        </w:rPr>
      </w:pPr>
    </w:p>
    <w:sectPr w:rsidR="00676451" w:rsidRPr="00103813" w:rsidSect="0035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27C"/>
    <w:rsid w:val="000105BA"/>
    <w:rsid w:val="00026EBE"/>
    <w:rsid w:val="000A06D1"/>
    <w:rsid w:val="000B452F"/>
    <w:rsid w:val="000F1825"/>
    <w:rsid w:val="00103813"/>
    <w:rsid w:val="00126843"/>
    <w:rsid w:val="001301A7"/>
    <w:rsid w:val="00171286"/>
    <w:rsid w:val="001B29F3"/>
    <w:rsid w:val="001B4AC0"/>
    <w:rsid w:val="001B5597"/>
    <w:rsid w:val="001C1A57"/>
    <w:rsid w:val="001C6D13"/>
    <w:rsid w:val="001D07D2"/>
    <w:rsid w:val="001D0A6F"/>
    <w:rsid w:val="001D397F"/>
    <w:rsid w:val="001E56A8"/>
    <w:rsid w:val="001F433A"/>
    <w:rsid w:val="0020526E"/>
    <w:rsid w:val="0021068D"/>
    <w:rsid w:val="00213021"/>
    <w:rsid w:val="00242E15"/>
    <w:rsid w:val="002E1D83"/>
    <w:rsid w:val="0030115A"/>
    <w:rsid w:val="00335AFE"/>
    <w:rsid w:val="00335ED5"/>
    <w:rsid w:val="0034670A"/>
    <w:rsid w:val="0035158B"/>
    <w:rsid w:val="003D6461"/>
    <w:rsid w:val="003E20A6"/>
    <w:rsid w:val="0041717E"/>
    <w:rsid w:val="0042295E"/>
    <w:rsid w:val="00424083"/>
    <w:rsid w:val="00425B49"/>
    <w:rsid w:val="00434FFA"/>
    <w:rsid w:val="00446F20"/>
    <w:rsid w:val="00464718"/>
    <w:rsid w:val="0047268F"/>
    <w:rsid w:val="004843E5"/>
    <w:rsid w:val="004C6312"/>
    <w:rsid w:val="004F17C0"/>
    <w:rsid w:val="005322C2"/>
    <w:rsid w:val="00567E97"/>
    <w:rsid w:val="00590DA5"/>
    <w:rsid w:val="005A3C63"/>
    <w:rsid w:val="006071AB"/>
    <w:rsid w:val="00625FBA"/>
    <w:rsid w:val="00637324"/>
    <w:rsid w:val="00642EB3"/>
    <w:rsid w:val="00676451"/>
    <w:rsid w:val="006A7B05"/>
    <w:rsid w:val="006D1FA5"/>
    <w:rsid w:val="006F3774"/>
    <w:rsid w:val="00717399"/>
    <w:rsid w:val="00762FD5"/>
    <w:rsid w:val="00794F30"/>
    <w:rsid w:val="007F029F"/>
    <w:rsid w:val="0084746C"/>
    <w:rsid w:val="00883BD1"/>
    <w:rsid w:val="00895DDF"/>
    <w:rsid w:val="008E455B"/>
    <w:rsid w:val="00917180"/>
    <w:rsid w:val="0091745E"/>
    <w:rsid w:val="00924CE1"/>
    <w:rsid w:val="00985DEE"/>
    <w:rsid w:val="00A43EC9"/>
    <w:rsid w:val="00A65DBF"/>
    <w:rsid w:val="00A75F3C"/>
    <w:rsid w:val="00A772F3"/>
    <w:rsid w:val="00A9583D"/>
    <w:rsid w:val="00AB708E"/>
    <w:rsid w:val="00B57D5F"/>
    <w:rsid w:val="00BA78EE"/>
    <w:rsid w:val="00BE4556"/>
    <w:rsid w:val="00CE0A5F"/>
    <w:rsid w:val="00CF34D3"/>
    <w:rsid w:val="00D237F6"/>
    <w:rsid w:val="00D744C0"/>
    <w:rsid w:val="00D921B4"/>
    <w:rsid w:val="00DD16EB"/>
    <w:rsid w:val="00DD6F28"/>
    <w:rsid w:val="00E7027C"/>
    <w:rsid w:val="00E91465"/>
    <w:rsid w:val="00EA1086"/>
    <w:rsid w:val="00EC50B2"/>
    <w:rsid w:val="00ED2258"/>
    <w:rsid w:val="00EE1CDA"/>
    <w:rsid w:val="00EE7794"/>
    <w:rsid w:val="00F31F9B"/>
    <w:rsid w:val="00FC6298"/>
    <w:rsid w:val="00FD7C8A"/>
    <w:rsid w:val="00F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BFBCB"/>
  <w15:docId w15:val="{20F40A17-07D6-4434-B1D5-BA7C7F93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515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7027C"/>
    <w:rPr>
      <w:b/>
      <w:bCs/>
    </w:rPr>
  </w:style>
  <w:style w:type="paragraph" w:styleId="Tekstdymka">
    <w:name w:val="Balloon Text"/>
    <w:basedOn w:val="Normalny"/>
    <w:semiHidden/>
    <w:rsid w:val="00DD16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26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w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UMWL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Twoja nazwa użytkownika</dc:creator>
  <cp:lastModifiedBy>Anna Głuchowska</cp:lastModifiedBy>
  <cp:revision>32</cp:revision>
  <cp:lastPrinted>2018-11-07T11:53:00Z</cp:lastPrinted>
  <dcterms:created xsi:type="dcterms:W3CDTF">2017-08-30T11:47:00Z</dcterms:created>
  <dcterms:modified xsi:type="dcterms:W3CDTF">2019-12-17T13:29:00Z</dcterms:modified>
</cp:coreProperties>
</file>